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3C8D5" w14:textId="051A3650" w:rsidR="0065796B" w:rsidRPr="007E3157" w:rsidRDefault="00DE6775" w:rsidP="000A7769">
      <w:pPr>
        <w:rPr>
          <w:rFonts w:ascii="Aptos Narrow" w:hAnsi="Aptos Narrow" w:cstheme="minorHAnsi"/>
          <w:b/>
          <w:bCs/>
          <w:color w:val="AB3617"/>
          <w:sz w:val="18"/>
          <w:szCs w:val="18"/>
        </w:rPr>
      </w:pPr>
      <w:r w:rsidRPr="007E3157">
        <w:rPr>
          <w:rFonts w:ascii="Aptos Narrow" w:hAnsi="Aptos Narrow" w:cstheme="minorHAnsi"/>
          <w:b/>
          <w:bCs/>
          <w:color w:val="AB3617"/>
          <w:sz w:val="18"/>
          <w:szCs w:val="18"/>
        </w:rPr>
        <w:t>Identit</w:t>
      </w:r>
      <w:r w:rsidR="00DB3651" w:rsidRPr="007E3157">
        <w:rPr>
          <w:rFonts w:ascii="Aptos Narrow" w:hAnsi="Aptos Narrow" w:cstheme="minorHAnsi"/>
          <w:b/>
          <w:bCs/>
          <w:color w:val="AB3617"/>
          <w:sz w:val="18"/>
          <w:szCs w:val="18"/>
        </w:rPr>
        <w:t>é du point d’origine</w:t>
      </w:r>
    </w:p>
    <w:p w14:paraId="46CC9FE3" w14:textId="41812057" w:rsidR="00EE3578" w:rsidRPr="005B299E" w:rsidRDefault="00DB3651" w:rsidP="00EE3578">
      <w:pPr>
        <w:spacing w:after="0" w:line="360" w:lineRule="auto"/>
        <w:rPr>
          <w:rFonts w:ascii="Aptos Narrow" w:hAnsi="Aptos Narrow" w:cstheme="minorHAnsi"/>
          <w:sz w:val="18"/>
          <w:szCs w:val="18"/>
        </w:rPr>
      </w:pPr>
      <w:r w:rsidRPr="005B299E">
        <w:rPr>
          <w:rFonts w:ascii="Aptos Narrow" w:hAnsi="Aptos Narrow" w:cstheme="minorHAnsi"/>
          <w:sz w:val="18"/>
          <w:szCs w:val="18"/>
        </w:rPr>
        <w:t xml:space="preserve">Nom de l’entreprise </w:t>
      </w:r>
      <w:r w:rsidR="00EE3578" w:rsidRPr="005B299E">
        <w:rPr>
          <w:rFonts w:ascii="Aptos Narrow" w:hAnsi="Aptos Narrow" w:cstheme="minorHAnsi"/>
          <w:sz w:val="18"/>
          <w:szCs w:val="18"/>
        </w:rPr>
        <w:t>:  ______________________________________________________________________________________________________________</w:t>
      </w:r>
      <w:r w:rsidR="00C03891" w:rsidRPr="005B299E">
        <w:rPr>
          <w:rFonts w:ascii="Aptos Narrow" w:hAnsi="Aptos Narrow" w:cstheme="minorHAnsi"/>
          <w:sz w:val="18"/>
          <w:szCs w:val="18"/>
        </w:rPr>
        <w:t>________</w:t>
      </w:r>
    </w:p>
    <w:p w14:paraId="3B890334" w14:textId="6AAF9D46" w:rsidR="00EE3578" w:rsidRPr="005B299E" w:rsidRDefault="00DB3651" w:rsidP="00EE3578">
      <w:pPr>
        <w:spacing w:after="0" w:line="360" w:lineRule="auto"/>
        <w:rPr>
          <w:rFonts w:ascii="Aptos Narrow" w:hAnsi="Aptos Narrow" w:cstheme="minorHAnsi"/>
          <w:sz w:val="18"/>
          <w:szCs w:val="18"/>
        </w:rPr>
      </w:pPr>
      <w:r w:rsidRPr="005B299E">
        <w:rPr>
          <w:rFonts w:ascii="Aptos Narrow" w:hAnsi="Aptos Narrow" w:cstheme="minorHAnsi"/>
          <w:sz w:val="18"/>
          <w:szCs w:val="18"/>
        </w:rPr>
        <w:t xml:space="preserve">Adresse </w:t>
      </w:r>
      <w:r w:rsidR="00EE3578" w:rsidRPr="005B299E">
        <w:rPr>
          <w:rFonts w:ascii="Aptos Narrow" w:hAnsi="Aptos Narrow" w:cstheme="minorHAnsi"/>
          <w:sz w:val="18"/>
          <w:szCs w:val="18"/>
        </w:rPr>
        <w:t>: _______________________________________________________________________________________________________</w:t>
      </w:r>
      <w:r w:rsidR="00C03891" w:rsidRPr="005B299E">
        <w:rPr>
          <w:rFonts w:ascii="Aptos Narrow" w:hAnsi="Aptos Narrow" w:cstheme="minorHAnsi"/>
          <w:sz w:val="18"/>
          <w:szCs w:val="18"/>
        </w:rPr>
        <w:t>_____________</w:t>
      </w:r>
      <w:r w:rsidRPr="005B299E">
        <w:rPr>
          <w:rFonts w:ascii="Aptos Narrow" w:hAnsi="Aptos Narrow" w:cstheme="minorHAnsi"/>
          <w:sz w:val="18"/>
          <w:szCs w:val="18"/>
        </w:rPr>
        <w:t>________________</w:t>
      </w:r>
    </w:p>
    <w:p w14:paraId="289C5123" w14:textId="2A563FED" w:rsidR="008F33BD" w:rsidRPr="005B299E" w:rsidRDefault="008F33BD" w:rsidP="00EE3578">
      <w:pPr>
        <w:spacing w:after="0" w:line="360" w:lineRule="auto"/>
        <w:rPr>
          <w:rFonts w:ascii="Aptos Narrow" w:hAnsi="Aptos Narrow" w:cstheme="minorHAnsi"/>
          <w:sz w:val="18"/>
          <w:szCs w:val="18"/>
        </w:rPr>
      </w:pPr>
      <w:r w:rsidRPr="005B299E">
        <w:rPr>
          <w:rFonts w:ascii="Aptos Narrow" w:hAnsi="Aptos Narrow" w:cstheme="minorHAnsi"/>
          <w:sz w:val="18"/>
          <w:szCs w:val="18"/>
        </w:rPr>
        <w:t>N</w:t>
      </w:r>
      <w:r w:rsidR="00DB3651" w:rsidRPr="005B299E">
        <w:rPr>
          <w:rFonts w:ascii="Aptos Narrow" w:hAnsi="Aptos Narrow" w:cstheme="minorHAnsi"/>
          <w:sz w:val="18"/>
          <w:szCs w:val="18"/>
        </w:rPr>
        <w:t>om et n° téléphone du responsable :</w:t>
      </w:r>
      <w:r w:rsidRPr="005B299E">
        <w:rPr>
          <w:rFonts w:ascii="Aptos Narrow" w:hAnsi="Aptos Narrow" w:cstheme="minorHAnsi"/>
          <w:sz w:val="18"/>
          <w:szCs w:val="18"/>
        </w:rPr>
        <w:t xml:space="preserve"> ___________________________________________________________________________________________</w:t>
      </w:r>
      <w:r w:rsidR="00DB3651" w:rsidRPr="005B299E">
        <w:rPr>
          <w:rFonts w:ascii="Aptos Narrow" w:hAnsi="Aptos Narrow" w:cstheme="minorHAnsi"/>
          <w:sz w:val="18"/>
          <w:szCs w:val="18"/>
        </w:rPr>
        <w:t>________</w:t>
      </w:r>
    </w:p>
    <w:p w14:paraId="124CB79D" w14:textId="7393D8D1" w:rsidR="00EE3578" w:rsidRPr="005B299E" w:rsidRDefault="00DB3651" w:rsidP="00EE3578">
      <w:pPr>
        <w:spacing w:after="0" w:line="360" w:lineRule="auto"/>
        <w:rPr>
          <w:rFonts w:ascii="Aptos Narrow" w:hAnsi="Aptos Narrow" w:cstheme="minorHAnsi"/>
          <w:sz w:val="18"/>
          <w:szCs w:val="18"/>
        </w:rPr>
      </w:pPr>
      <w:r w:rsidRPr="005B299E">
        <w:rPr>
          <w:rFonts w:ascii="Aptos Narrow" w:hAnsi="Aptos Narrow" w:cstheme="minorHAnsi"/>
          <w:sz w:val="18"/>
          <w:szCs w:val="18"/>
        </w:rPr>
        <w:t xml:space="preserve">Matériau concerné </w:t>
      </w:r>
      <w:r w:rsidR="008F33BD" w:rsidRPr="005B299E">
        <w:rPr>
          <w:rFonts w:ascii="Aptos Narrow" w:hAnsi="Aptos Narrow" w:cstheme="minorHAnsi"/>
          <w:sz w:val="18"/>
          <w:szCs w:val="18"/>
        </w:rPr>
        <w:t>:</w:t>
      </w:r>
      <w:r w:rsidR="00EE3578" w:rsidRPr="005B299E">
        <w:rPr>
          <w:rFonts w:ascii="Aptos Narrow" w:hAnsi="Aptos Narrow" w:cstheme="minorHAnsi"/>
          <w:sz w:val="18"/>
          <w:szCs w:val="18"/>
        </w:rPr>
        <w:t xml:space="preserve"> ______________________________________________________________________________________</w:t>
      </w:r>
      <w:r w:rsidR="00C03891" w:rsidRPr="005B299E">
        <w:rPr>
          <w:rFonts w:ascii="Aptos Narrow" w:hAnsi="Aptos Narrow" w:cstheme="minorHAnsi"/>
          <w:sz w:val="18"/>
          <w:szCs w:val="18"/>
        </w:rPr>
        <w:t>_________</w:t>
      </w:r>
      <w:r w:rsidRPr="005B299E">
        <w:rPr>
          <w:rFonts w:ascii="Aptos Narrow" w:hAnsi="Aptos Narrow" w:cstheme="minorHAnsi"/>
          <w:sz w:val="18"/>
          <w:szCs w:val="18"/>
        </w:rPr>
        <w:t>________________________</w:t>
      </w:r>
    </w:p>
    <w:p w14:paraId="2807E1F8" w14:textId="47A891D2" w:rsidR="00C03891" w:rsidRPr="005B299E" w:rsidRDefault="00DB3651" w:rsidP="00EE3578">
      <w:pPr>
        <w:spacing w:after="0" w:line="360" w:lineRule="auto"/>
        <w:rPr>
          <w:rFonts w:ascii="Aptos Narrow" w:hAnsi="Aptos Narrow" w:cstheme="minorHAnsi"/>
          <w:sz w:val="18"/>
          <w:szCs w:val="18"/>
        </w:rPr>
      </w:pPr>
      <w:r w:rsidRPr="005B299E">
        <w:rPr>
          <w:rFonts w:ascii="Aptos Narrow" w:hAnsi="Aptos Narrow" w:cstheme="minorHAnsi"/>
          <w:sz w:val="18"/>
          <w:szCs w:val="18"/>
        </w:rPr>
        <w:t xml:space="preserve">Le matériau est produit selon le processus suivant </w:t>
      </w:r>
      <w:r w:rsidR="00C03891" w:rsidRPr="005B299E">
        <w:rPr>
          <w:rFonts w:ascii="Aptos Narrow" w:hAnsi="Aptos Narrow" w:cstheme="minorHAnsi"/>
          <w:sz w:val="18"/>
          <w:szCs w:val="18"/>
        </w:rPr>
        <w:t>: ___________________________________________________________________________________</w:t>
      </w:r>
    </w:p>
    <w:p w14:paraId="13E2E88F" w14:textId="3F720F16" w:rsidR="00751693" w:rsidRPr="005B299E" w:rsidRDefault="00DB3651" w:rsidP="00495088">
      <w:pPr>
        <w:spacing w:after="0" w:line="360" w:lineRule="auto"/>
        <w:rPr>
          <w:rFonts w:ascii="Aptos Narrow" w:hAnsi="Aptos Narrow" w:cstheme="minorHAnsi"/>
          <w:sz w:val="18"/>
          <w:szCs w:val="18"/>
        </w:rPr>
      </w:pPr>
      <w:r w:rsidRPr="005B299E">
        <w:rPr>
          <w:rFonts w:ascii="Aptos Narrow" w:hAnsi="Aptos Narrow" w:cstheme="minorHAnsi"/>
          <w:sz w:val="18"/>
          <w:szCs w:val="18"/>
        </w:rPr>
        <w:t xml:space="preserve">Quantité de matière générée par le processus ci-dessus </w:t>
      </w:r>
      <w:r w:rsidR="003C19F8" w:rsidRPr="005B299E">
        <w:rPr>
          <w:rFonts w:ascii="Aptos Narrow" w:hAnsi="Aptos Narrow" w:cstheme="minorHAnsi"/>
          <w:sz w:val="18"/>
          <w:szCs w:val="18"/>
        </w:rPr>
        <w:t xml:space="preserve">: _____________t </w:t>
      </w:r>
      <w:r w:rsidRPr="005B299E">
        <w:rPr>
          <w:rFonts w:ascii="Aptos Narrow" w:hAnsi="Aptos Narrow" w:cstheme="minorHAnsi"/>
          <w:sz w:val="18"/>
          <w:szCs w:val="18"/>
        </w:rPr>
        <w:t>par mois</w:t>
      </w:r>
      <w:r w:rsidR="008F33BD" w:rsidRPr="005B299E">
        <w:rPr>
          <w:rFonts w:ascii="Aptos Narrow" w:hAnsi="Aptos Narrow" w:cstheme="minorHAnsi"/>
          <w:sz w:val="18"/>
          <w:szCs w:val="18"/>
        </w:rPr>
        <w:t xml:space="preserve"> (</w:t>
      </w:r>
      <w:r w:rsidRPr="005B299E">
        <w:rPr>
          <w:rFonts w:ascii="Aptos Narrow" w:hAnsi="Aptos Narrow" w:cstheme="minorHAnsi"/>
          <w:sz w:val="18"/>
          <w:szCs w:val="18"/>
        </w:rPr>
        <w:t>moyenne des 12 derniers mois</w:t>
      </w:r>
      <w:r w:rsidR="008F33BD" w:rsidRPr="005B299E">
        <w:rPr>
          <w:rFonts w:ascii="Aptos Narrow" w:hAnsi="Aptos Narrow" w:cstheme="minorHAnsi"/>
          <w:sz w:val="18"/>
          <w:szCs w:val="18"/>
        </w:rPr>
        <w:t>)</w:t>
      </w:r>
    </w:p>
    <w:tbl>
      <w:tblPr>
        <w:tblStyle w:val="Grilledutableau"/>
        <w:tblpPr w:leftFromText="141" w:rightFromText="141" w:vertAnchor="text" w:tblpX="-5" w:tblpY="1"/>
        <w:tblOverlap w:val="never"/>
        <w:tblW w:w="10626" w:type="dxa"/>
        <w:tblLook w:val="04A0" w:firstRow="1" w:lastRow="0" w:firstColumn="1" w:lastColumn="0" w:noHBand="0" w:noVBand="1"/>
      </w:tblPr>
      <w:tblGrid>
        <w:gridCol w:w="436"/>
        <w:gridCol w:w="9178"/>
        <w:gridCol w:w="446"/>
        <w:gridCol w:w="566"/>
      </w:tblGrid>
      <w:tr w:rsidR="00495088" w:rsidRPr="005B299E" w14:paraId="7B260E6E" w14:textId="77777777" w:rsidTr="00723655">
        <w:trPr>
          <w:trHeight w:val="396"/>
        </w:trPr>
        <w:tc>
          <w:tcPr>
            <w:tcW w:w="9614" w:type="dxa"/>
            <w:gridSpan w:val="2"/>
            <w:tcBorders>
              <w:top w:val="nil"/>
              <w:left w:val="nil"/>
              <w:bottom w:val="single" w:sz="12" w:space="0" w:color="AB3617"/>
              <w:right w:val="single" w:sz="12" w:space="0" w:color="AB3617"/>
            </w:tcBorders>
            <w:vAlign w:val="center"/>
          </w:tcPr>
          <w:p w14:paraId="489B4272" w14:textId="457C2CD4" w:rsidR="00495088" w:rsidRPr="005B299E" w:rsidRDefault="00495088" w:rsidP="008254BD">
            <w:pPr>
              <w:spacing w:before="120" w:after="120"/>
              <w:rPr>
                <w:rFonts w:ascii="Aptos Narrow" w:hAnsi="Aptos Narrow" w:cstheme="minorHAnsi"/>
                <w:sz w:val="16"/>
                <w:szCs w:val="16"/>
              </w:rPr>
            </w:pPr>
            <w:r w:rsidRPr="00723655">
              <w:rPr>
                <w:rFonts w:ascii="Aptos Narrow" w:hAnsi="Aptos Narrow" w:cstheme="minorHAnsi"/>
                <w:b/>
                <w:bCs/>
                <w:color w:val="AB3617"/>
                <w:sz w:val="18"/>
                <w:szCs w:val="18"/>
              </w:rPr>
              <w:t xml:space="preserve">Je déclare que </w:t>
            </w:r>
            <w:r w:rsidRPr="00723655">
              <w:rPr>
                <w:rFonts w:ascii="Aptos Narrow" w:hAnsi="Aptos Narrow" w:cstheme="minorHAnsi"/>
                <w:sz w:val="18"/>
                <w:szCs w:val="18"/>
              </w:rPr>
              <w:t>(</w:t>
            </w:r>
            <w:r w:rsidRPr="00723655">
              <w:rPr>
                <w:rFonts w:ascii="Aptos Narrow" w:hAnsi="Aptos Narrow"/>
                <w:sz w:val="18"/>
                <w:szCs w:val="18"/>
              </w:rPr>
              <w:t xml:space="preserve">cases à cocher) </w:t>
            </w:r>
            <w:r w:rsidRPr="00723655">
              <w:rPr>
                <w:rFonts w:ascii="Aptos Narrow" w:hAnsi="Aptos Narrow" w:cstheme="minorHAnsi"/>
                <w:sz w:val="18"/>
                <w:szCs w:val="18"/>
              </w:rPr>
              <w:t>:</w:t>
            </w:r>
          </w:p>
        </w:tc>
        <w:tc>
          <w:tcPr>
            <w:tcW w:w="446" w:type="dxa"/>
            <w:tcBorders>
              <w:top w:val="single" w:sz="12" w:space="0" w:color="AB3617"/>
              <w:left w:val="single" w:sz="12" w:space="0" w:color="AB3617"/>
              <w:bottom w:val="single" w:sz="12" w:space="0" w:color="AB3617"/>
            </w:tcBorders>
            <w:shd w:val="clear" w:color="auto" w:fill="AB3617"/>
            <w:vAlign w:val="center"/>
          </w:tcPr>
          <w:p w14:paraId="0750FAB7" w14:textId="37E57BEA" w:rsidR="00495088" w:rsidRPr="007E3157" w:rsidRDefault="00495088" w:rsidP="003B7E16">
            <w:pPr>
              <w:pStyle w:val="TabelleAbsatz"/>
              <w:spacing w:before="0" w:line="240" w:lineRule="atLeast"/>
              <w:jc w:val="center"/>
              <w:rPr>
                <w:rFonts w:ascii="Aptos Narrow" w:hAnsi="Aptos Narrow" w:cs="Arial"/>
                <w:b/>
                <w:color w:val="FFFFFF" w:themeColor="background1"/>
                <w:sz w:val="16"/>
                <w:szCs w:val="16"/>
                <w:lang w:val="fr-FR"/>
              </w:rPr>
            </w:pPr>
            <w:r w:rsidRPr="007E3157">
              <w:rPr>
                <w:rFonts w:ascii="Aptos Narrow" w:hAnsi="Aptos Narrow" w:cs="Arial"/>
                <w:b/>
                <w:color w:val="FFFFFF" w:themeColor="background1"/>
                <w:sz w:val="16"/>
                <w:szCs w:val="16"/>
                <w:lang w:val="fr-FR"/>
              </w:rPr>
              <w:t>Oui</w:t>
            </w:r>
          </w:p>
        </w:tc>
        <w:tc>
          <w:tcPr>
            <w:tcW w:w="566" w:type="dxa"/>
            <w:tcBorders>
              <w:top w:val="single" w:sz="12" w:space="0" w:color="AB3617"/>
              <w:bottom w:val="single" w:sz="12" w:space="0" w:color="AB3617"/>
              <w:right w:val="single" w:sz="12" w:space="0" w:color="AB3617"/>
            </w:tcBorders>
            <w:shd w:val="clear" w:color="auto" w:fill="AB3617"/>
            <w:vAlign w:val="center"/>
          </w:tcPr>
          <w:p w14:paraId="48AEF627" w14:textId="2CBE0676" w:rsidR="00495088" w:rsidRPr="007E3157" w:rsidRDefault="00495088" w:rsidP="003B7E16">
            <w:pPr>
              <w:pStyle w:val="TabelleAbsatz"/>
              <w:spacing w:before="0" w:line="240" w:lineRule="atLeast"/>
              <w:jc w:val="center"/>
              <w:rPr>
                <w:rFonts w:ascii="Aptos Narrow" w:hAnsi="Aptos Narrow" w:cs="Arial"/>
                <w:b/>
                <w:color w:val="FFFFFF" w:themeColor="background1"/>
                <w:sz w:val="16"/>
                <w:szCs w:val="16"/>
                <w:lang w:val="fr-FR"/>
              </w:rPr>
            </w:pPr>
            <w:r w:rsidRPr="007E3157">
              <w:rPr>
                <w:rFonts w:ascii="Aptos Narrow" w:hAnsi="Aptos Narrow" w:cs="Arial"/>
                <w:b/>
                <w:color w:val="FFFFFF" w:themeColor="background1"/>
                <w:sz w:val="16"/>
                <w:szCs w:val="16"/>
                <w:lang w:val="fr-FR"/>
              </w:rPr>
              <w:t>NA</w:t>
            </w:r>
          </w:p>
        </w:tc>
      </w:tr>
      <w:tr w:rsidR="003B7E16" w:rsidRPr="005B299E" w14:paraId="1F64C916" w14:textId="223C8ECE" w:rsidTr="00723655">
        <w:trPr>
          <w:trHeight w:val="396"/>
        </w:trPr>
        <w:tc>
          <w:tcPr>
            <w:tcW w:w="436" w:type="dxa"/>
            <w:tcBorders>
              <w:top w:val="nil"/>
              <w:left w:val="nil"/>
              <w:bottom w:val="nil"/>
              <w:right w:val="nil"/>
            </w:tcBorders>
            <w:shd w:val="clear" w:color="auto" w:fill="AB3617"/>
            <w:vAlign w:val="center"/>
          </w:tcPr>
          <w:p w14:paraId="17B47A63" w14:textId="7883188C" w:rsidR="003B7E16" w:rsidRPr="007E3157" w:rsidRDefault="003B7E16" w:rsidP="007E3157">
            <w:pPr>
              <w:spacing w:after="120"/>
              <w:jc w:val="center"/>
              <w:rPr>
                <w:rFonts w:ascii="Aptos Narrow" w:hAnsi="Aptos Narrow" w:cstheme="minorHAnsi"/>
                <w:b/>
                <w:bCs/>
                <w:color w:val="FFFFFF" w:themeColor="background1"/>
                <w:sz w:val="16"/>
                <w:szCs w:val="16"/>
              </w:rPr>
            </w:pPr>
            <w:r w:rsidRPr="007E3157">
              <w:rPr>
                <w:rFonts w:ascii="Aptos Narrow" w:hAnsi="Aptos Narrow" w:cstheme="minorHAnsi"/>
                <w:b/>
                <w:bCs/>
                <w:color w:val="FFFFFF" w:themeColor="background1"/>
                <w:sz w:val="16"/>
                <w:szCs w:val="16"/>
              </w:rPr>
              <w:t>1</w:t>
            </w:r>
          </w:p>
        </w:tc>
        <w:tc>
          <w:tcPr>
            <w:tcW w:w="9178" w:type="dxa"/>
            <w:tcBorders>
              <w:top w:val="single" w:sz="12" w:space="0" w:color="AB3617"/>
              <w:left w:val="nil"/>
            </w:tcBorders>
            <w:vAlign w:val="center"/>
          </w:tcPr>
          <w:p w14:paraId="01C7DD2B" w14:textId="0C7F4658" w:rsidR="003B7E16" w:rsidRPr="005B299E" w:rsidRDefault="003B7E16" w:rsidP="008254BD">
            <w:pPr>
              <w:spacing w:after="120"/>
              <w:rPr>
                <w:rFonts w:ascii="Aptos Narrow" w:hAnsi="Aptos Narrow"/>
                <w:sz w:val="16"/>
                <w:szCs w:val="16"/>
              </w:rPr>
            </w:pPr>
            <w:r w:rsidRPr="005B299E">
              <w:rPr>
                <w:rFonts w:ascii="Aptos Narrow" w:hAnsi="Aptos Narrow"/>
                <w:sz w:val="16"/>
                <w:szCs w:val="16"/>
              </w:rPr>
              <w:t xml:space="preserve">Le matériau fourni ne contient que de la biomasse conforme à la </w:t>
            </w:r>
            <w:r w:rsidR="00743021" w:rsidRPr="00736155">
              <w:rPr>
                <w:rFonts w:ascii="Aptos Narrow" w:hAnsi="Aptos Narrow"/>
                <w:sz w:val="16"/>
                <w:szCs w:val="16"/>
              </w:rPr>
              <w:t>Directive sur les Energies Renouvelables Révisée (UE) 2018/2001 (RED III)</w:t>
            </w:r>
            <w:r w:rsidRPr="00736155">
              <w:rPr>
                <w:rStyle w:val="Appelnotedebasdep"/>
                <w:rFonts w:ascii="Aptos Narrow" w:hAnsi="Aptos Narrow"/>
                <w:sz w:val="16"/>
                <w:szCs w:val="16"/>
              </w:rPr>
              <w:footnoteReference w:id="2"/>
            </w:r>
            <w:r w:rsidRPr="00736155">
              <w:rPr>
                <w:rFonts w:ascii="Aptos Narrow" w:hAnsi="Aptos Narrow"/>
                <w:sz w:val="16"/>
                <w:szCs w:val="16"/>
              </w:rPr>
              <w:t>.</w:t>
            </w:r>
          </w:p>
        </w:tc>
        <w:sdt>
          <w:sdtPr>
            <w:rPr>
              <w:rFonts w:ascii="Aptos Narrow" w:hAnsi="Aptos Narrow" w:cs="Arial"/>
              <w:b/>
              <w:sz w:val="16"/>
              <w:szCs w:val="16"/>
              <w:lang w:val="fr-FR"/>
            </w:rPr>
            <w:id w:val="1656105192"/>
            <w14:checkbox>
              <w14:checked w14:val="0"/>
              <w14:checkedState w14:val="2612" w14:font="MS Gothic"/>
              <w14:uncheckedState w14:val="2610" w14:font="MS Gothic"/>
            </w14:checkbox>
          </w:sdtPr>
          <w:sdtContent>
            <w:tc>
              <w:tcPr>
                <w:tcW w:w="446" w:type="dxa"/>
                <w:tcBorders>
                  <w:top w:val="single" w:sz="12" w:space="0" w:color="AB3617"/>
                </w:tcBorders>
                <w:vAlign w:val="center"/>
              </w:tcPr>
              <w:p w14:paraId="6B7C6CBF" w14:textId="2C8DDA6B" w:rsidR="003B7E16" w:rsidRPr="005B299E" w:rsidRDefault="000B56F1" w:rsidP="008254BD">
                <w:pPr>
                  <w:pStyle w:val="TabelleAbsatz"/>
                  <w:spacing w:before="0" w:line="240" w:lineRule="auto"/>
                  <w:jc w:val="center"/>
                  <w:rPr>
                    <w:rFonts w:ascii="Aptos Narrow" w:hAnsi="Aptos Narrow" w:cs="Arial"/>
                    <w:b/>
                    <w:sz w:val="16"/>
                    <w:szCs w:val="16"/>
                    <w:lang w:val="fr-FR"/>
                  </w:rPr>
                </w:pPr>
                <w:r>
                  <w:rPr>
                    <w:rFonts w:ascii="MS Gothic" w:eastAsia="MS Gothic" w:hAnsi="MS Gothic" w:cs="Arial" w:hint="eastAsia"/>
                    <w:b/>
                    <w:sz w:val="16"/>
                    <w:szCs w:val="16"/>
                    <w:lang w:val="fr-FR"/>
                  </w:rPr>
                  <w:t>☐</w:t>
                </w:r>
              </w:p>
            </w:tc>
          </w:sdtContent>
        </w:sdt>
        <w:tc>
          <w:tcPr>
            <w:tcW w:w="566" w:type="dxa"/>
            <w:tcBorders>
              <w:top w:val="single" w:sz="12" w:space="0" w:color="AB3617"/>
              <w:bottom w:val="single" w:sz="4" w:space="0" w:color="auto"/>
              <w:right w:val="single" w:sz="12" w:space="0" w:color="AB3617"/>
              <w:tr2bl w:val="single" w:sz="4" w:space="0" w:color="auto"/>
            </w:tcBorders>
            <w:vAlign w:val="center"/>
          </w:tcPr>
          <w:p w14:paraId="2471C0F6" w14:textId="2C7CD03C" w:rsidR="003B7E16" w:rsidRPr="005B299E" w:rsidRDefault="003B7E16" w:rsidP="008254BD">
            <w:pPr>
              <w:pStyle w:val="TabelleAbsatz"/>
              <w:spacing w:before="0" w:line="240" w:lineRule="auto"/>
              <w:jc w:val="center"/>
              <w:rPr>
                <w:rFonts w:ascii="Aptos Narrow" w:hAnsi="Aptos Narrow" w:cs="Arial"/>
                <w:b/>
                <w:sz w:val="16"/>
                <w:szCs w:val="16"/>
                <w:lang w:val="fr-FR"/>
              </w:rPr>
            </w:pPr>
          </w:p>
        </w:tc>
      </w:tr>
      <w:tr w:rsidR="003B7E16" w:rsidRPr="005B299E" w14:paraId="0AC1C81C" w14:textId="09FE0FEA" w:rsidTr="00723655">
        <w:trPr>
          <w:trHeight w:val="674"/>
        </w:trPr>
        <w:tc>
          <w:tcPr>
            <w:tcW w:w="436" w:type="dxa"/>
            <w:tcBorders>
              <w:top w:val="nil"/>
              <w:left w:val="nil"/>
              <w:bottom w:val="nil"/>
              <w:right w:val="nil"/>
            </w:tcBorders>
            <w:shd w:val="clear" w:color="auto" w:fill="AB3617"/>
            <w:vAlign w:val="center"/>
          </w:tcPr>
          <w:p w14:paraId="4B5F9566" w14:textId="4E3E81F1" w:rsidR="003B7E16" w:rsidRPr="007E3157" w:rsidRDefault="003B7E16" w:rsidP="007E3157">
            <w:pPr>
              <w:spacing w:after="120"/>
              <w:jc w:val="center"/>
              <w:rPr>
                <w:rFonts w:ascii="Aptos Narrow" w:hAnsi="Aptos Narrow" w:cstheme="minorHAnsi"/>
                <w:b/>
                <w:bCs/>
                <w:color w:val="FFFFFF" w:themeColor="background1"/>
                <w:sz w:val="16"/>
                <w:szCs w:val="16"/>
              </w:rPr>
            </w:pPr>
            <w:r w:rsidRPr="007E3157">
              <w:rPr>
                <w:rFonts w:ascii="Aptos Narrow" w:hAnsi="Aptos Narrow" w:cstheme="minorHAnsi"/>
                <w:b/>
                <w:bCs/>
                <w:color w:val="FFFFFF" w:themeColor="background1"/>
                <w:sz w:val="16"/>
                <w:szCs w:val="16"/>
              </w:rPr>
              <w:t>2</w:t>
            </w:r>
          </w:p>
        </w:tc>
        <w:tc>
          <w:tcPr>
            <w:tcW w:w="9178" w:type="dxa"/>
            <w:tcBorders>
              <w:top w:val="single" w:sz="4" w:space="0" w:color="auto"/>
              <w:left w:val="nil"/>
            </w:tcBorders>
            <w:vAlign w:val="center"/>
          </w:tcPr>
          <w:p w14:paraId="2CF34A30" w14:textId="170D4E57" w:rsidR="003B7E16" w:rsidRPr="005B299E" w:rsidRDefault="003B7E16" w:rsidP="008254BD">
            <w:pPr>
              <w:spacing w:after="120"/>
              <w:rPr>
                <w:rFonts w:ascii="Aptos Narrow" w:hAnsi="Aptos Narrow"/>
                <w:sz w:val="16"/>
                <w:szCs w:val="16"/>
              </w:rPr>
            </w:pPr>
            <w:r w:rsidRPr="005B299E">
              <w:rPr>
                <w:rFonts w:ascii="Aptos Narrow" w:hAnsi="Aptos Narrow"/>
                <w:sz w:val="16"/>
                <w:szCs w:val="16"/>
              </w:rPr>
              <w:t>Le matériau fourni est conforme à la hiérarchie des déchets telle que décrite à l'article 4 de la directive 2008/98/CE, ce qui signifie que le matériau fourni ne peut pas être réutilisé ou recyclé avant d'être valorisé sous forme d'énergie.</w:t>
            </w:r>
          </w:p>
        </w:tc>
        <w:sdt>
          <w:sdtPr>
            <w:rPr>
              <w:rFonts w:ascii="Aptos Narrow" w:hAnsi="Aptos Narrow" w:cs="Arial"/>
              <w:b/>
              <w:sz w:val="16"/>
              <w:szCs w:val="16"/>
              <w:lang w:val="fr-FR"/>
            </w:rPr>
            <w:id w:val="-1497569300"/>
            <w14:checkbox>
              <w14:checked w14:val="0"/>
              <w14:checkedState w14:val="2612" w14:font="MS Gothic"/>
              <w14:uncheckedState w14:val="2610" w14:font="MS Gothic"/>
            </w14:checkbox>
          </w:sdtPr>
          <w:sdtContent>
            <w:tc>
              <w:tcPr>
                <w:tcW w:w="446" w:type="dxa"/>
                <w:tcBorders>
                  <w:top w:val="single" w:sz="4" w:space="0" w:color="auto"/>
                </w:tcBorders>
                <w:vAlign w:val="center"/>
              </w:tcPr>
              <w:p w14:paraId="09EAAB7E" w14:textId="51456935" w:rsidR="003B7E16" w:rsidRPr="005B299E" w:rsidRDefault="00723655" w:rsidP="008254BD">
                <w:pPr>
                  <w:pStyle w:val="TabelleAbsatz"/>
                  <w:spacing w:before="0" w:line="240" w:lineRule="auto"/>
                  <w:jc w:val="center"/>
                  <w:rPr>
                    <w:rFonts w:ascii="Aptos Narrow" w:hAnsi="Aptos Narrow" w:cs="Arial"/>
                    <w:b/>
                    <w:sz w:val="16"/>
                    <w:szCs w:val="16"/>
                    <w:lang w:val="fr-FR"/>
                  </w:rPr>
                </w:pPr>
                <w:r>
                  <w:rPr>
                    <w:rFonts w:ascii="MS Gothic" w:eastAsia="MS Gothic" w:hAnsi="MS Gothic" w:cs="Arial" w:hint="eastAsia"/>
                    <w:b/>
                    <w:sz w:val="16"/>
                    <w:szCs w:val="16"/>
                    <w:lang w:val="fr-FR"/>
                  </w:rPr>
                  <w:t>☐</w:t>
                </w:r>
              </w:p>
            </w:tc>
          </w:sdtContent>
        </w:sdt>
        <w:tc>
          <w:tcPr>
            <w:tcW w:w="566" w:type="dxa"/>
            <w:tcBorders>
              <w:top w:val="single" w:sz="4" w:space="0" w:color="auto"/>
              <w:right w:val="single" w:sz="12" w:space="0" w:color="AB3617"/>
              <w:tr2bl w:val="single" w:sz="4" w:space="0" w:color="auto"/>
            </w:tcBorders>
            <w:vAlign w:val="center"/>
          </w:tcPr>
          <w:p w14:paraId="23A087BF" w14:textId="4B4D6982" w:rsidR="003B7E16" w:rsidRPr="005B299E" w:rsidRDefault="003B7E16" w:rsidP="008254BD">
            <w:pPr>
              <w:pStyle w:val="TabelleAbsatz"/>
              <w:spacing w:before="0" w:line="240" w:lineRule="auto"/>
              <w:jc w:val="center"/>
              <w:rPr>
                <w:rFonts w:ascii="Aptos Narrow" w:hAnsi="Aptos Narrow" w:cs="Arial"/>
                <w:b/>
                <w:sz w:val="16"/>
                <w:szCs w:val="16"/>
                <w:lang w:val="fr-FR"/>
              </w:rPr>
            </w:pPr>
          </w:p>
        </w:tc>
      </w:tr>
      <w:tr w:rsidR="003B7E16" w:rsidRPr="005B299E" w14:paraId="7016C0B5" w14:textId="4685F15B" w:rsidTr="00723655">
        <w:tc>
          <w:tcPr>
            <w:tcW w:w="436" w:type="dxa"/>
            <w:vMerge w:val="restart"/>
            <w:tcBorders>
              <w:top w:val="nil"/>
              <w:left w:val="nil"/>
              <w:bottom w:val="nil"/>
              <w:right w:val="nil"/>
            </w:tcBorders>
            <w:shd w:val="clear" w:color="auto" w:fill="AB3617"/>
            <w:vAlign w:val="center"/>
          </w:tcPr>
          <w:p w14:paraId="145FC9C3" w14:textId="12058758" w:rsidR="003B7E16" w:rsidRPr="007E3157" w:rsidRDefault="003B7E16" w:rsidP="007E3157">
            <w:pPr>
              <w:spacing w:after="120"/>
              <w:jc w:val="center"/>
              <w:rPr>
                <w:rFonts w:ascii="Aptos Narrow" w:hAnsi="Aptos Narrow" w:cstheme="minorHAnsi"/>
                <w:b/>
                <w:bCs/>
                <w:color w:val="FFFFFF" w:themeColor="background1"/>
                <w:sz w:val="16"/>
                <w:szCs w:val="16"/>
              </w:rPr>
            </w:pPr>
            <w:r w:rsidRPr="007E3157">
              <w:rPr>
                <w:rFonts w:ascii="Aptos Narrow" w:hAnsi="Aptos Narrow" w:cstheme="minorHAnsi"/>
                <w:b/>
                <w:bCs/>
                <w:color w:val="FFFFFF" w:themeColor="background1"/>
                <w:sz w:val="16"/>
                <w:szCs w:val="16"/>
              </w:rPr>
              <w:t>3</w:t>
            </w:r>
          </w:p>
        </w:tc>
        <w:tc>
          <w:tcPr>
            <w:tcW w:w="9178" w:type="dxa"/>
            <w:tcBorders>
              <w:top w:val="single" w:sz="4" w:space="0" w:color="auto"/>
              <w:left w:val="nil"/>
            </w:tcBorders>
            <w:shd w:val="clear" w:color="auto" w:fill="auto"/>
            <w:vAlign w:val="center"/>
          </w:tcPr>
          <w:p w14:paraId="39CBFF8D" w14:textId="3471D0A1" w:rsidR="003B7E16" w:rsidRPr="005B299E" w:rsidRDefault="003B7E16" w:rsidP="008254BD">
            <w:pPr>
              <w:spacing w:after="120"/>
              <w:rPr>
                <w:rFonts w:ascii="Aptos Narrow" w:hAnsi="Aptos Narrow"/>
                <w:sz w:val="16"/>
                <w:szCs w:val="16"/>
              </w:rPr>
            </w:pPr>
            <w:r w:rsidRPr="005B299E">
              <w:rPr>
                <w:rFonts w:ascii="Aptos Narrow" w:hAnsi="Aptos Narrow"/>
                <w:sz w:val="16"/>
                <w:szCs w:val="16"/>
              </w:rPr>
              <w:t xml:space="preserve">Le matériau fourni fait partie de l'annexe IX de </w:t>
            </w:r>
            <w:r w:rsidR="00736155" w:rsidRPr="005B299E">
              <w:rPr>
                <w:rFonts w:ascii="Aptos Narrow" w:hAnsi="Aptos Narrow"/>
                <w:sz w:val="16"/>
                <w:szCs w:val="16"/>
              </w:rPr>
              <w:t xml:space="preserve">la </w:t>
            </w:r>
            <w:r w:rsidR="00736155" w:rsidRPr="00736155">
              <w:rPr>
                <w:rFonts w:ascii="Aptos Narrow" w:hAnsi="Aptos Narrow"/>
                <w:sz w:val="16"/>
                <w:szCs w:val="16"/>
              </w:rPr>
              <w:t>Directive sur les Energies Renouvelables Révisée (UE) 2018/2001 (RED III)</w:t>
            </w:r>
            <w:r w:rsidR="00736155" w:rsidRPr="00CD20E9">
              <w:rPr>
                <w:rFonts w:ascii="Aptos Narrow" w:hAnsi="Aptos Narrow"/>
                <w:sz w:val="18"/>
                <w:szCs w:val="18"/>
              </w:rPr>
              <w:t xml:space="preserve"> </w:t>
            </w:r>
            <w:r w:rsidRPr="005B299E">
              <w:rPr>
                <w:rFonts w:ascii="Aptos Narrow" w:hAnsi="Aptos Narrow"/>
                <w:sz w:val="16"/>
                <w:szCs w:val="16"/>
              </w:rPr>
              <w:t>ou de l'annexe IV du règlement d'exécution 2022/996.</w:t>
            </w:r>
          </w:p>
        </w:tc>
        <w:sdt>
          <w:sdtPr>
            <w:rPr>
              <w:rFonts w:ascii="Aptos Narrow" w:hAnsi="Aptos Narrow" w:cstheme="minorHAnsi"/>
              <w:sz w:val="16"/>
              <w:szCs w:val="16"/>
            </w:rPr>
            <w:id w:val="-397203581"/>
            <w14:checkbox>
              <w14:checked w14:val="0"/>
              <w14:checkedState w14:val="2612" w14:font="MS Gothic"/>
              <w14:uncheckedState w14:val="2610" w14:font="MS Gothic"/>
            </w14:checkbox>
          </w:sdtPr>
          <w:sdtContent>
            <w:tc>
              <w:tcPr>
                <w:tcW w:w="446" w:type="dxa"/>
                <w:tcBorders>
                  <w:top w:val="single" w:sz="4" w:space="0" w:color="auto"/>
                </w:tcBorders>
                <w:vAlign w:val="center"/>
              </w:tcPr>
              <w:p w14:paraId="40CF69B3" w14:textId="11BF4E3D" w:rsidR="003B7E16" w:rsidRPr="005B299E" w:rsidRDefault="00723655" w:rsidP="008254BD">
                <w:pPr>
                  <w:spacing w:after="120"/>
                  <w:jc w:val="center"/>
                  <w:rPr>
                    <w:rFonts w:ascii="Aptos Narrow" w:hAnsi="Aptos Narrow" w:cstheme="minorHAnsi"/>
                    <w:sz w:val="16"/>
                    <w:szCs w:val="16"/>
                  </w:rPr>
                </w:pPr>
                <w:r>
                  <w:rPr>
                    <w:rFonts w:ascii="MS Gothic" w:eastAsia="MS Gothic" w:hAnsi="MS Gothic" w:cstheme="minorHAnsi" w:hint="eastAsia"/>
                    <w:sz w:val="16"/>
                    <w:szCs w:val="16"/>
                  </w:rPr>
                  <w:t>☐</w:t>
                </w:r>
              </w:p>
            </w:tc>
          </w:sdtContent>
        </w:sdt>
        <w:sdt>
          <w:sdtPr>
            <w:rPr>
              <w:rFonts w:ascii="Aptos Narrow" w:hAnsi="Aptos Narrow" w:cs="Arial"/>
              <w:b/>
              <w:sz w:val="16"/>
              <w:szCs w:val="16"/>
            </w:rPr>
            <w:id w:val="-976688938"/>
            <w14:checkbox>
              <w14:checked w14:val="0"/>
              <w14:checkedState w14:val="2612" w14:font="MS Gothic"/>
              <w14:uncheckedState w14:val="2610" w14:font="MS Gothic"/>
            </w14:checkbox>
          </w:sdtPr>
          <w:sdtContent>
            <w:tc>
              <w:tcPr>
                <w:tcW w:w="566" w:type="dxa"/>
                <w:tcBorders>
                  <w:top w:val="single" w:sz="4" w:space="0" w:color="auto"/>
                  <w:right w:val="single" w:sz="12" w:space="0" w:color="AB3617"/>
                </w:tcBorders>
                <w:vAlign w:val="center"/>
              </w:tcPr>
              <w:p w14:paraId="23772C0E" w14:textId="678D880C" w:rsidR="003B7E16" w:rsidRPr="005B299E" w:rsidRDefault="00723655" w:rsidP="008254BD">
                <w:pPr>
                  <w:spacing w:after="120"/>
                  <w:jc w:val="center"/>
                  <w:rPr>
                    <w:rFonts w:ascii="Aptos Narrow" w:hAnsi="Aptos Narrow" w:cs="Arial"/>
                    <w:b/>
                    <w:sz w:val="16"/>
                    <w:szCs w:val="16"/>
                  </w:rPr>
                </w:pPr>
                <w:r>
                  <w:rPr>
                    <w:rFonts w:ascii="MS Gothic" w:eastAsia="MS Gothic" w:hAnsi="MS Gothic" w:cs="Arial" w:hint="eastAsia"/>
                    <w:b/>
                    <w:sz w:val="16"/>
                    <w:szCs w:val="16"/>
                  </w:rPr>
                  <w:t>☐</w:t>
                </w:r>
              </w:p>
            </w:tc>
          </w:sdtContent>
        </w:sdt>
      </w:tr>
      <w:tr w:rsidR="003B7E16" w:rsidRPr="005B299E" w14:paraId="14EC45AF" w14:textId="24F5B22F" w:rsidTr="00723655">
        <w:trPr>
          <w:trHeight w:val="594"/>
        </w:trPr>
        <w:tc>
          <w:tcPr>
            <w:tcW w:w="436" w:type="dxa"/>
            <w:vMerge/>
            <w:tcBorders>
              <w:top w:val="nil"/>
              <w:left w:val="nil"/>
              <w:bottom w:val="nil"/>
              <w:right w:val="nil"/>
            </w:tcBorders>
            <w:shd w:val="clear" w:color="auto" w:fill="AB3617"/>
            <w:vAlign w:val="center"/>
          </w:tcPr>
          <w:p w14:paraId="7ADE35E1" w14:textId="77777777" w:rsidR="003B7E16" w:rsidRPr="007E3157" w:rsidRDefault="003B7E16" w:rsidP="007E3157">
            <w:pPr>
              <w:spacing w:after="120"/>
              <w:jc w:val="center"/>
              <w:rPr>
                <w:rFonts w:ascii="Aptos Narrow" w:hAnsi="Aptos Narrow" w:cstheme="minorHAnsi"/>
                <w:b/>
                <w:bCs/>
                <w:color w:val="FFFFFF" w:themeColor="background1"/>
                <w:sz w:val="16"/>
                <w:szCs w:val="16"/>
              </w:rPr>
            </w:pPr>
          </w:p>
        </w:tc>
        <w:tc>
          <w:tcPr>
            <w:tcW w:w="9178" w:type="dxa"/>
            <w:tcBorders>
              <w:top w:val="single" w:sz="4" w:space="0" w:color="auto"/>
              <w:left w:val="nil"/>
            </w:tcBorders>
            <w:shd w:val="clear" w:color="auto" w:fill="auto"/>
            <w:vAlign w:val="center"/>
          </w:tcPr>
          <w:p w14:paraId="39C5F199" w14:textId="75165BBB" w:rsidR="003B7E16" w:rsidRPr="005B299E" w:rsidRDefault="003B7E16" w:rsidP="008254BD">
            <w:pPr>
              <w:spacing w:after="120"/>
              <w:rPr>
                <w:rFonts w:ascii="Aptos Narrow" w:hAnsi="Aptos Narrow"/>
                <w:sz w:val="16"/>
                <w:szCs w:val="16"/>
              </w:rPr>
            </w:pPr>
            <w:r w:rsidRPr="005B299E">
              <w:rPr>
                <w:rFonts w:ascii="Aptos Narrow" w:hAnsi="Aptos Narrow"/>
                <w:sz w:val="16"/>
                <w:szCs w:val="16"/>
                <w:u w:val="single"/>
              </w:rPr>
              <w:t xml:space="preserve">Si ce n'est pas le cas, </w:t>
            </w:r>
            <w:r w:rsidRPr="005B299E">
              <w:rPr>
                <w:rFonts w:ascii="Aptos Narrow" w:hAnsi="Aptos Narrow"/>
                <w:sz w:val="16"/>
                <w:szCs w:val="16"/>
              </w:rPr>
              <w:t>veuillez indiquer le code de déchet le cas échéant et valider le statut de ce matériau à l'aide de l'arbre de décision 2BSvs (annexe 10.4 de 2BS-PRO-04). Code/dénomination du déchet :</w:t>
            </w:r>
            <w:r w:rsidRPr="005B299E">
              <w:rPr>
                <w:rFonts w:ascii="Aptos Narrow" w:hAnsi="Aptos Narrow"/>
                <w:sz w:val="16"/>
                <w:szCs w:val="16"/>
                <w:u w:val="single"/>
              </w:rPr>
              <w:t xml:space="preserve"> ________________________________________</w:t>
            </w:r>
          </w:p>
        </w:tc>
        <w:sdt>
          <w:sdtPr>
            <w:rPr>
              <w:rFonts w:ascii="Aptos Narrow" w:hAnsi="Aptos Narrow" w:cs="Arial"/>
              <w:b/>
              <w:sz w:val="16"/>
              <w:szCs w:val="16"/>
            </w:rPr>
            <w:id w:val="-769619035"/>
            <w14:checkbox>
              <w14:checked w14:val="0"/>
              <w14:checkedState w14:val="2612" w14:font="MS Gothic"/>
              <w14:uncheckedState w14:val="2610" w14:font="MS Gothic"/>
            </w14:checkbox>
          </w:sdtPr>
          <w:sdtContent>
            <w:tc>
              <w:tcPr>
                <w:tcW w:w="446" w:type="dxa"/>
                <w:tcBorders>
                  <w:top w:val="single" w:sz="4" w:space="0" w:color="auto"/>
                </w:tcBorders>
                <w:vAlign w:val="center"/>
              </w:tcPr>
              <w:p w14:paraId="79D253F8" w14:textId="44F6070F" w:rsidR="003B7E16" w:rsidRPr="005B299E" w:rsidRDefault="00723655" w:rsidP="008254BD">
                <w:pPr>
                  <w:spacing w:after="120"/>
                  <w:jc w:val="center"/>
                  <w:rPr>
                    <w:rFonts w:ascii="Aptos Narrow" w:hAnsi="Aptos Narrow" w:cs="Arial"/>
                    <w:b/>
                    <w:sz w:val="16"/>
                    <w:szCs w:val="16"/>
                  </w:rPr>
                </w:pPr>
                <w:r>
                  <w:rPr>
                    <w:rFonts w:ascii="MS Gothic" w:eastAsia="MS Gothic" w:hAnsi="MS Gothic" w:cs="Arial" w:hint="eastAsia"/>
                    <w:b/>
                    <w:sz w:val="16"/>
                    <w:szCs w:val="16"/>
                  </w:rPr>
                  <w:t>☐</w:t>
                </w:r>
              </w:p>
            </w:tc>
          </w:sdtContent>
        </w:sdt>
        <w:sdt>
          <w:sdtPr>
            <w:rPr>
              <w:rFonts w:ascii="Aptos Narrow" w:hAnsi="Aptos Narrow" w:cs="Arial"/>
              <w:b/>
              <w:sz w:val="16"/>
              <w:szCs w:val="16"/>
            </w:rPr>
            <w:id w:val="1302573629"/>
            <w14:checkbox>
              <w14:checked w14:val="0"/>
              <w14:checkedState w14:val="2612" w14:font="MS Gothic"/>
              <w14:uncheckedState w14:val="2610" w14:font="MS Gothic"/>
            </w14:checkbox>
          </w:sdtPr>
          <w:sdtContent>
            <w:tc>
              <w:tcPr>
                <w:tcW w:w="566" w:type="dxa"/>
                <w:tcBorders>
                  <w:top w:val="single" w:sz="4" w:space="0" w:color="auto"/>
                  <w:right w:val="single" w:sz="12" w:space="0" w:color="AB3617"/>
                </w:tcBorders>
                <w:vAlign w:val="center"/>
              </w:tcPr>
              <w:p w14:paraId="285E0602" w14:textId="0FE5D9C6" w:rsidR="003B7E16" w:rsidRPr="005B299E" w:rsidRDefault="00723655" w:rsidP="008254BD">
                <w:pPr>
                  <w:spacing w:after="120"/>
                  <w:jc w:val="center"/>
                  <w:rPr>
                    <w:rFonts w:ascii="Aptos Narrow" w:hAnsi="Aptos Narrow" w:cs="Arial"/>
                    <w:b/>
                    <w:sz w:val="16"/>
                    <w:szCs w:val="16"/>
                  </w:rPr>
                </w:pPr>
                <w:r>
                  <w:rPr>
                    <w:rFonts w:ascii="MS Gothic" w:eastAsia="MS Gothic" w:hAnsi="MS Gothic" w:cs="Arial" w:hint="eastAsia"/>
                    <w:b/>
                    <w:sz w:val="16"/>
                    <w:szCs w:val="16"/>
                  </w:rPr>
                  <w:t>☐</w:t>
                </w:r>
              </w:p>
            </w:tc>
          </w:sdtContent>
        </w:sdt>
      </w:tr>
      <w:tr w:rsidR="005A5ACB" w:rsidRPr="005B299E" w14:paraId="486A1676" w14:textId="0CE1A673" w:rsidTr="00723655">
        <w:tc>
          <w:tcPr>
            <w:tcW w:w="436" w:type="dxa"/>
            <w:vMerge w:val="restart"/>
            <w:tcBorders>
              <w:top w:val="nil"/>
              <w:left w:val="nil"/>
              <w:bottom w:val="nil"/>
              <w:right w:val="nil"/>
            </w:tcBorders>
            <w:shd w:val="clear" w:color="auto" w:fill="AB3617"/>
            <w:vAlign w:val="center"/>
          </w:tcPr>
          <w:p w14:paraId="4FF199B8" w14:textId="77777777" w:rsidR="005A5ACB" w:rsidRPr="007E3157" w:rsidRDefault="005A5ACB" w:rsidP="007E3157">
            <w:pPr>
              <w:spacing w:after="120"/>
              <w:jc w:val="center"/>
              <w:rPr>
                <w:rFonts w:ascii="Aptos Narrow" w:hAnsi="Aptos Narrow" w:cstheme="minorHAnsi"/>
                <w:b/>
                <w:bCs/>
                <w:color w:val="FFFFFF" w:themeColor="background1"/>
                <w:sz w:val="16"/>
                <w:szCs w:val="16"/>
              </w:rPr>
            </w:pPr>
            <w:r w:rsidRPr="007E3157">
              <w:rPr>
                <w:rFonts w:ascii="Aptos Narrow" w:hAnsi="Aptos Narrow" w:cstheme="minorHAnsi"/>
                <w:b/>
                <w:bCs/>
                <w:color w:val="FFFFFF" w:themeColor="background1"/>
                <w:sz w:val="16"/>
                <w:szCs w:val="16"/>
              </w:rPr>
              <w:t>4</w:t>
            </w:r>
          </w:p>
          <w:p w14:paraId="47268AA6" w14:textId="0C4AB273" w:rsidR="005A5ACB" w:rsidRPr="007E3157" w:rsidRDefault="005A5ACB" w:rsidP="007E3157">
            <w:pPr>
              <w:spacing w:after="120"/>
              <w:ind w:right="8"/>
              <w:jc w:val="center"/>
              <w:rPr>
                <w:rFonts w:ascii="Aptos Narrow" w:hAnsi="Aptos Narrow" w:cstheme="minorHAnsi"/>
                <w:b/>
                <w:bCs/>
                <w:color w:val="FFFFFF" w:themeColor="background1"/>
                <w:sz w:val="16"/>
                <w:szCs w:val="16"/>
              </w:rPr>
            </w:pPr>
          </w:p>
        </w:tc>
        <w:tc>
          <w:tcPr>
            <w:tcW w:w="9178" w:type="dxa"/>
            <w:tcBorders>
              <w:left w:val="nil"/>
            </w:tcBorders>
            <w:vAlign w:val="center"/>
          </w:tcPr>
          <w:p w14:paraId="2CA1F027" w14:textId="40CEEFD2" w:rsidR="005A5ACB" w:rsidRPr="005B299E" w:rsidRDefault="005A5ACB" w:rsidP="008254BD">
            <w:pPr>
              <w:spacing w:after="120"/>
              <w:rPr>
                <w:rFonts w:ascii="Aptos Narrow" w:hAnsi="Aptos Narrow" w:cstheme="minorHAnsi"/>
                <w:sz w:val="16"/>
                <w:szCs w:val="16"/>
              </w:rPr>
            </w:pPr>
            <w:r w:rsidRPr="005B299E">
              <w:rPr>
                <w:rStyle w:val="cf01"/>
                <w:rFonts w:ascii="Aptos Narrow" w:hAnsi="Aptos Narrow"/>
                <w:sz w:val="16"/>
                <w:szCs w:val="16"/>
              </w:rPr>
              <w:t>Le déchet ou la matière résiduelle provient de l'agriculture, de la sylviculture, de la pêche ou de l'aquaculture.</w:t>
            </w:r>
          </w:p>
        </w:tc>
        <w:sdt>
          <w:sdtPr>
            <w:rPr>
              <w:rFonts w:ascii="Aptos Narrow" w:hAnsi="Aptos Narrow" w:cstheme="minorHAnsi"/>
              <w:sz w:val="16"/>
              <w:szCs w:val="16"/>
            </w:rPr>
            <w:id w:val="-299296545"/>
            <w14:checkbox>
              <w14:checked w14:val="0"/>
              <w14:checkedState w14:val="2612" w14:font="MS Gothic"/>
              <w14:uncheckedState w14:val="2610" w14:font="MS Gothic"/>
            </w14:checkbox>
          </w:sdtPr>
          <w:sdtContent>
            <w:tc>
              <w:tcPr>
                <w:tcW w:w="446" w:type="dxa"/>
                <w:vAlign w:val="center"/>
              </w:tcPr>
              <w:p w14:paraId="5C7D27BB" w14:textId="390F24D0" w:rsidR="005A5ACB" w:rsidRPr="005B299E" w:rsidRDefault="00723655" w:rsidP="008254BD">
                <w:pPr>
                  <w:spacing w:after="120"/>
                  <w:jc w:val="center"/>
                  <w:rPr>
                    <w:rFonts w:ascii="Aptos Narrow" w:hAnsi="Aptos Narrow" w:cstheme="minorHAnsi"/>
                    <w:sz w:val="16"/>
                    <w:szCs w:val="16"/>
                  </w:rPr>
                </w:pPr>
                <w:r>
                  <w:rPr>
                    <w:rFonts w:ascii="MS Gothic" w:eastAsia="MS Gothic" w:hAnsi="MS Gothic" w:cstheme="minorHAnsi" w:hint="eastAsia"/>
                    <w:sz w:val="16"/>
                    <w:szCs w:val="16"/>
                  </w:rPr>
                  <w:t>☐</w:t>
                </w:r>
              </w:p>
            </w:tc>
          </w:sdtContent>
        </w:sdt>
        <w:sdt>
          <w:sdtPr>
            <w:rPr>
              <w:rFonts w:ascii="Aptos Narrow" w:hAnsi="Aptos Narrow" w:cstheme="minorHAnsi"/>
              <w:sz w:val="16"/>
              <w:szCs w:val="16"/>
            </w:rPr>
            <w:id w:val="-1848627440"/>
            <w14:checkbox>
              <w14:checked w14:val="0"/>
              <w14:checkedState w14:val="2612" w14:font="MS Gothic"/>
              <w14:uncheckedState w14:val="2610" w14:font="MS Gothic"/>
            </w14:checkbox>
          </w:sdtPr>
          <w:sdtContent>
            <w:tc>
              <w:tcPr>
                <w:tcW w:w="566" w:type="dxa"/>
                <w:tcBorders>
                  <w:right w:val="single" w:sz="12" w:space="0" w:color="AB3617"/>
                </w:tcBorders>
                <w:vAlign w:val="center"/>
              </w:tcPr>
              <w:p w14:paraId="0C3AB773" w14:textId="5B7A31BF" w:rsidR="005A5ACB" w:rsidRPr="005B299E" w:rsidRDefault="00723655" w:rsidP="008254BD">
                <w:pPr>
                  <w:spacing w:after="120"/>
                  <w:jc w:val="center"/>
                  <w:rPr>
                    <w:rFonts w:ascii="Aptos Narrow" w:hAnsi="Aptos Narrow" w:cs="Arial"/>
                    <w:b/>
                    <w:sz w:val="16"/>
                    <w:szCs w:val="16"/>
                  </w:rPr>
                </w:pPr>
                <w:r>
                  <w:rPr>
                    <w:rFonts w:ascii="MS Gothic" w:eastAsia="MS Gothic" w:hAnsi="MS Gothic" w:cstheme="minorHAnsi" w:hint="eastAsia"/>
                    <w:sz w:val="16"/>
                    <w:szCs w:val="16"/>
                  </w:rPr>
                  <w:t>☐</w:t>
                </w:r>
              </w:p>
            </w:tc>
          </w:sdtContent>
        </w:sdt>
      </w:tr>
      <w:tr w:rsidR="005A5ACB" w:rsidRPr="005B299E" w14:paraId="1344A805" w14:textId="074ACD87" w:rsidTr="00723655">
        <w:tc>
          <w:tcPr>
            <w:tcW w:w="436" w:type="dxa"/>
            <w:vMerge/>
            <w:tcBorders>
              <w:top w:val="nil"/>
              <w:left w:val="nil"/>
              <w:bottom w:val="nil"/>
              <w:right w:val="nil"/>
            </w:tcBorders>
            <w:shd w:val="clear" w:color="auto" w:fill="AB3617"/>
            <w:vAlign w:val="center"/>
          </w:tcPr>
          <w:p w14:paraId="56EAD930" w14:textId="2B35CF18" w:rsidR="005A5ACB" w:rsidRPr="007E3157" w:rsidRDefault="005A5ACB" w:rsidP="007E3157">
            <w:pPr>
              <w:spacing w:after="120"/>
              <w:ind w:right="8"/>
              <w:jc w:val="center"/>
              <w:rPr>
                <w:rFonts w:ascii="Aptos Narrow" w:hAnsi="Aptos Narrow" w:cstheme="minorHAnsi"/>
                <w:b/>
                <w:bCs/>
                <w:color w:val="FFFFFF" w:themeColor="background1"/>
                <w:sz w:val="16"/>
                <w:szCs w:val="16"/>
              </w:rPr>
            </w:pPr>
          </w:p>
        </w:tc>
        <w:tc>
          <w:tcPr>
            <w:tcW w:w="9178" w:type="dxa"/>
            <w:tcBorders>
              <w:left w:val="nil"/>
            </w:tcBorders>
            <w:vAlign w:val="center"/>
          </w:tcPr>
          <w:p w14:paraId="0A9AEC58" w14:textId="0AFF8318" w:rsidR="005A5ACB" w:rsidRPr="005B299E" w:rsidRDefault="005A5ACB" w:rsidP="008254BD">
            <w:pPr>
              <w:spacing w:after="120"/>
              <w:rPr>
                <w:rStyle w:val="cf01"/>
                <w:rFonts w:ascii="Aptos Narrow" w:hAnsi="Aptos Narrow"/>
                <w:sz w:val="16"/>
                <w:szCs w:val="16"/>
              </w:rPr>
            </w:pPr>
            <w:r w:rsidRPr="005B299E">
              <w:rPr>
                <w:rStyle w:val="cf01"/>
                <w:rFonts w:ascii="Aptos Narrow" w:hAnsi="Aptos Narrow"/>
                <w:sz w:val="16"/>
                <w:szCs w:val="16"/>
                <w:u w:val="single"/>
              </w:rPr>
              <w:t>Si oui,</w:t>
            </w:r>
            <w:r w:rsidRPr="005B299E">
              <w:rPr>
                <w:rStyle w:val="cf01"/>
                <w:rFonts w:ascii="Aptos Narrow" w:hAnsi="Aptos Narrow"/>
                <w:sz w:val="16"/>
                <w:szCs w:val="16"/>
              </w:rPr>
              <w:t xml:space="preserve"> le matériau est conforme aux exigences de durabilité énoncées à l'article 29 de la RED II</w:t>
            </w:r>
            <w:r w:rsidR="00736155">
              <w:rPr>
                <w:rStyle w:val="cf01"/>
                <w:rFonts w:ascii="Aptos Narrow" w:hAnsi="Aptos Narrow"/>
                <w:sz w:val="16"/>
                <w:szCs w:val="16"/>
              </w:rPr>
              <w:t>I</w:t>
            </w:r>
            <w:r w:rsidRPr="005B299E">
              <w:rPr>
                <w:rStyle w:val="cf01"/>
                <w:rFonts w:ascii="Aptos Narrow" w:hAnsi="Aptos Narrow"/>
                <w:sz w:val="16"/>
                <w:szCs w:val="16"/>
              </w:rPr>
              <w:t>.</w:t>
            </w:r>
          </w:p>
        </w:tc>
        <w:sdt>
          <w:sdtPr>
            <w:rPr>
              <w:rFonts w:ascii="Aptos Narrow" w:hAnsi="Aptos Narrow" w:cstheme="minorHAnsi"/>
              <w:sz w:val="16"/>
              <w:szCs w:val="16"/>
            </w:rPr>
            <w:id w:val="2021890609"/>
            <w14:checkbox>
              <w14:checked w14:val="0"/>
              <w14:checkedState w14:val="2612" w14:font="MS Gothic"/>
              <w14:uncheckedState w14:val="2610" w14:font="MS Gothic"/>
            </w14:checkbox>
          </w:sdtPr>
          <w:sdtContent>
            <w:tc>
              <w:tcPr>
                <w:tcW w:w="446" w:type="dxa"/>
                <w:vAlign w:val="center"/>
              </w:tcPr>
              <w:p w14:paraId="7469A0A4" w14:textId="5A75817B" w:rsidR="005A5ACB" w:rsidRPr="005B299E" w:rsidRDefault="00723655" w:rsidP="008254BD">
                <w:pPr>
                  <w:spacing w:after="120"/>
                  <w:jc w:val="center"/>
                  <w:rPr>
                    <w:rFonts w:ascii="Aptos Narrow" w:hAnsi="Aptos Narrow" w:cs="Arial"/>
                    <w:b/>
                    <w:sz w:val="16"/>
                    <w:szCs w:val="16"/>
                  </w:rPr>
                </w:pPr>
                <w:r>
                  <w:rPr>
                    <w:rFonts w:ascii="MS Gothic" w:eastAsia="MS Gothic" w:hAnsi="MS Gothic" w:cstheme="minorHAnsi" w:hint="eastAsia"/>
                    <w:sz w:val="16"/>
                    <w:szCs w:val="16"/>
                  </w:rPr>
                  <w:t>☐</w:t>
                </w:r>
              </w:p>
            </w:tc>
          </w:sdtContent>
        </w:sdt>
        <w:sdt>
          <w:sdtPr>
            <w:rPr>
              <w:rFonts w:ascii="Aptos Narrow" w:hAnsi="Aptos Narrow" w:cstheme="minorHAnsi"/>
              <w:sz w:val="16"/>
              <w:szCs w:val="16"/>
            </w:rPr>
            <w:id w:val="1033534736"/>
            <w14:checkbox>
              <w14:checked w14:val="0"/>
              <w14:checkedState w14:val="2612" w14:font="MS Gothic"/>
              <w14:uncheckedState w14:val="2610" w14:font="MS Gothic"/>
            </w14:checkbox>
          </w:sdtPr>
          <w:sdtContent>
            <w:tc>
              <w:tcPr>
                <w:tcW w:w="566" w:type="dxa"/>
                <w:tcBorders>
                  <w:right w:val="single" w:sz="12" w:space="0" w:color="AB3617"/>
                </w:tcBorders>
                <w:vAlign w:val="center"/>
              </w:tcPr>
              <w:p w14:paraId="677C34E5" w14:textId="1C793767" w:rsidR="005A5ACB" w:rsidRPr="005B299E" w:rsidRDefault="00723655" w:rsidP="008254BD">
                <w:pPr>
                  <w:spacing w:after="120"/>
                  <w:jc w:val="center"/>
                  <w:rPr>
                    <w:rFonts w:ascii="Aptos Narrow" w:hAnsi="Aptos Narrow" w:cs="Arial"/>
                    <w:b/>
                    <w:sz w:val="16"/>
                    <w:szCs w:val="16"/>
                  </w:rPr>
                </w:pPr>
                <w:r>
                  <w:rPr>
                    <w:rFonts w:ascii="MS Gothic" w:eastAsia="MS Gothic" w:hAnsi="MS Gothic" w:cstheme="minorHAnsi" w:hint="eastAsia"/>
                    <w:sz w:val="16"/>
                    <w:szCs w:val="16"/>
                  </w:rPr>
                  <w:t>☐</w:t>
                </w:r>
              </w:p>
            </w:tc>
          </w:sdtContent>
        </w:sdt>
      </w:tr>
      <w:tr w:rsidR="005A5ACB" w:rsidRPr="005B299E" w14:paraId="7AA1ECA3" w14:textId="7438EFA1" w:rsidTr="00723655">
        <w:trPr>
          <w:trHeight w:val="395"/>
        </w:trPr>
        <w:tc>
          <w:tcPr>
            <w:tcW w:w="436" w:type="dxa"/>
            <w:vMerge/>
            <w:tcBorders>
              <w:top w:val="nil"/>
              <w:left w:val="nil"/>
              <w:bottom w:val="nil"/>
              <w:right w:val="nil"/>
            </w:tcBorders>
            <w:shd w:val="clear" w:color="auto" w:fill="AB3617"/>
            <w:vAlign w:val="center"/>
          </w:tcPr>
          <w:p w14:paraId="1B111386" w14:textId="6F1ECCBB" w:rsidR="005A5ACB" w:rsidRPr="007E3157" w:rsidRDefault="005A5ACB" w:rsidP="007E3157">
            <w:pPr>
              <w:spacing w:after="120"/>
              <w:ind w:right="8"/>
              <w:jc w:val="center"/>
              <w:rPr>
                <w:rFonts w:ascii="Aptos Narrow" w:hAnsi="Aptos Narrow" w:cstheme="minorHAnsi"/>
                <w:b/>
                <w:bCs/>
                <w:color w:val="FFFFFF" w:themeColor="background1"/>
                <w:sz w:val="16"/>
                <w:szCs w:val="16"/>
              </w:rPr>
            </w:pPr>
          </w:p>
        </w:tc>
        <w:tc>
          <w:tcPr>
            <w:tcW w:w="9178" w:type="dxa"/>
            <w:tcBorders>
              <w:left w:val="nil"/>
            </w:tcBorders>
            <w:vAlign w:val="center"/>
          </w:tcPr>
          <w:p w14:paraId="7926CC60" w14:textId="1E195CD4" w:rsidR="005A5ACB" w:rsidRPr="005B299E" w:rsidRDefault="005A5ACB" w:rsidP="008254BD">
            <w:pPr>
              <w:spacing w:after="120"/>
              <w:rPr>
                <w:rFonts w:ascii="Aptos Narrow" w:hAnsi="Aptos Narrow"/>
                <w:sz w:val="16"/>
                <w:szCs w:val="16"/>
              </w:rPr>
            </w:pPr>
            <w:r w:rsidRPr="005B299E">
              <w:rPr>
                <w:rStyle w:val="cf01"/>
                <w:rFonts w:ascii="Aptos Narrow" w:hAnsi="Aptos Narrow"/>
                <w:sz w:val="16"/>
                <w:szCs w:val="16"/>
                <w:u w:val="single"/>
              </w:rPr>
              <w:t xml:space="preserve">S’il s’agit d’un résidu agricole, </w:t>
            </w:r>
            <w:r w:rsidRPr="005B299E">
              <w:rPr>
                <w:rStyle w:val="cf01"/>
                <w:rFonts w:ascii="Aptos Narrow" w:hAnsi="Aptos Narrow"/>
                <w:sz w:val="16"/>
                <w:szCs w:val="16"/>
              </w:rPr>
              <w:t>les pratiques de gestion visant à préserver la qualité du sol, la contamination du sol et l'érosion du sol sont mises en œuvre conformément à un plan de gestion validé applicable à la zone de culture (principe 4 d</w:t>
            </w:r>
            <w:r w:rsidR="005E747B">
              <w:rPr>
                <w:rStyle w:val="cf01"/>
                <w:rFonts w:ascii="Aptos Narrow" w:hAnsi="Aptos Narrow"/>
                <w:sz w:val="16"/>
                <w:szCs w:val="16"/>
              </w:rPr>
              <w:t>u standard d’audit</w:t>
            </w:r>
            <w:r w:rsidRPr="005B299E">
              <w:rPr>
                <w:rStyle w:val="cf01"/>
                <w:rFonts w:ascii="Aptos Narrow" w:hAnsi="Aptos Narrow"/>
                <w:sz w:val="16"/>
                <w:szCs w:val="16"/>
              </w:rPr>
              <w:t xml:space="preserve"> 2BS-STD-01).</w:t>
            </w:r>
          </w:p>
        </w:tc>
        <w:sdt>
          <w:sdtPr>
            <w:rPr>
              <w:rFonts w:ascii="Aptos Narrow" w:hAnsi="Aptos Narrow" w:cstheme="minorHAnsi"/>
              <w:sz w:val="16"/>
              <w:szCs w:val="16"/>
            </w:rPr>
            <w:id w:val="261341463"/>
            <w14:checkbox>
              <w14:checked w14:val="0"/>
              <w14:checkedState w14:val="2612" w14:font="MS Gothic"/>
              <w14:uncheckedState w14:val="2610" w14:font="MS Gothic"/>
            </w14:checkbox>
          </w:sdtPr>
          <w:sdtContent>
            <w:tc>
              <w:tcPr>
                <w:tcW w:w="446" w:type="dxa"/>
                <w:vAlign w:val="center"/>
              </w:tcPr>
              <w:p w14:paraId="607B70C4" w14:textId="76D9EB65" w:rsidR="005A5ACB" w:rsidRPr="005B299E" w:rsidRDefault="00723655" w:rsidP="008254BD">
                <w:pPr>
                  <w:spacing w:after="120"/>
                  <w:jc w:val="center"/>
                  <w:rPr>
                    <w:rFonts w:ascii="Aptos Narrow" w:hAnsi="Aptos Narrow" w:cs="Arial"/>
                    <w:b/>
                    <w:sz w:val="16"/>
                    <w:szCs w:val="16"/>
                  </w:rPr>
                </w:pPr>
                <w:r>
                  <w:rPr>
                    <w:rFonts w:ascii="MS Gothic" w:eastAsia="MS Gothic" w:hAnsi="MS Gothic" w:cstheme="minorHAnsi" w:hint="eastAsia"/>
                    <w:sz w:val="16"/>
                    <w:szCs w:val="16"/>
                  </w:rPr>
                  <w:t>☐</w:t>
                </w:r>
              </w:p>
            </w:tc>
          </w:sdtContent>
        </w:sdt>
        <w:sdt>
          <w:sdtPr>
            <w:rPr>
              <w:rFonts w:ascii="Aptos Narrow" w:hAnsi="Aptos Narrow" w:cstheme="minorHAnsi"/>
              <w:sz w:val="16"/>
              <w:szCs w:val="16"/>
            </w:rPr>
            <w:id w:val="1288009590"/>
            <w14:checkbox>
              <w14:checked w14:val="0"/>
              <w14:checkedState w14:val="2612" w14:font="MS Gothic"/>
              <w14:uncheckedState w14:val="2610" w14:font="MS Gothic"/>
            </w14:checkbox>
          </w:sdtPr>
          <w:sdtContent>
            <w:tc>
              <w:tcPr>
                <w:tcW w:w="566" w:type="dxa"/>
                <w:tcBorders>
                  <w:bottom w:val="single" w:sz="4" w:space="0" w:color="auto"/>
                  <w:right w:val="single" w:sz="12" w:space="0" w:color="AB3617"/>
                </w:tcBorders>
                <w:vAlign w:val="center"/>
              </w:tcPr>
              <w:p w14:paraId="42F54948" w14:textId="2849F4DD" w:rsidR="005A5ACB" w:rsidRPr="005B299E" w:rsidRDefault="00723655" w:rsidP="008254BD">
                <w:pPr>
                  <w:spacing w:after="120"/>
                  <w:jc w:val="center"/>
                  <w:rPr>
                    <w:rFonts w:ascii="Aptos Narrow" w:hAnsi="Aptos Narrow" w:cs="Arial"/>
                    <w:b/>
                    <w:sz w:val="16"/>
                    <w:szCs w:val="16"/>
                  </w:rPr>
                </w:pPr>
                <w:r>
                  <w:rPr>
                    <w:rFonts w:ascii="MS Gothic" w:eastAsia="MS Gothic" w:hAnsi="MS Gothic" w:cstheme="minorHAnsi" w:hint="eastAsia"/>
                    <w:sz w:val="16"/>
                    <w:szCs w:val="16"/>
                  </w:rPr>
                  <w:t>☐</w:t>
                </w:r>
              </w:p>
            </w:tc>
          </w:sdtContent>
        </w:sdt>
      </w:tr>
      <w:tr w:rsidR="005A5ACB" w:rsidRPr="005B299E" w14:paraId="2054942B" w14:textId="77777777" w:rsidTr="00723655">
        <w:trPr>
          <w:trHeight w:val="1285"/>
        </w:trPr>
        <w:tc>
          <w:tcPr>
            <w:tcW w:w="436" w:type="dxa"/>
            <w:vMerge/>
            <w:tcBorders>
              <w:top w:val="nil"/>
              <w:left w:val="nil"/>
              <w:bottom w:val="nil"/>
              <w:right w:val="nil"/>
            </w:tcBorders>
            <w:shd w:val="clear" w:color="auto" w:fill="AB3617"/>
            <w:vAlign w:val="center"/>
          </w:tcPr>
          <w:p w14:paraId="55E6243E" w14:textId="19548DAA" w:rsidR="005A5ACB" w:rsidRPr="007E3157" w:rsidRDefault="005A5ACB" w:rsidP="007E3157">
            <w:pPr>
              <w:spacing w:after="120"/>
              <w:ind w:right="8"/>
              <w:jc w:val="center"/>
              <w:rPr>
                <w:rFonts w:ascii="Aptos Narrow" w:hAnsi="Aptos Narrow" w:cstheme="minorHAnsi"/>
                <w:b/>
                <w:bCs/>
                <w:color w:val="FFFFFF" w:themeColor="background1"/>
                <w:sz w:val="16"/>
                <w:szCs w:val="16"/>
              </w:rPr>
            </w:pPr>
          </w:p>
        </w:tc>
        <w:tc>
          <w:tcPr>
            <w:tcW w:w="9178" w:type="dxa"/>
            <w:tcBorders>
              <w:left w:val="nil"/>
            </w:tcBorders>
            <w:vAlign w:val="center"/>
          </w:tcPr>
          <w:p w14:paraId="6F3C6749" w14:textId="77777777" w:rsidR="005A5ACB" w:rsidRPr="005B299E" w:rsidRDefault="005A5ACB" w:rsidP="008254BD">
            <w:pPr>
              <w:spacing w:after="120"/>
              <w:rPr>
                <w:rFonts w:ascii="Aptos Narrow" w:hAnsi="Aptos Narrow"/>
                <w:sz w:val="16"/>
                <w:szCs w:val="16"/>
                <w:u w:val="single"/>
              </w:rPr>
            </w:pPr>
            <w:r w:rsidRPr="005B299E">
              <w:rPr>
                <w:rFonts w:ascii="Aptos Narrow" w:hAnsi="Aptos Narrow"/>
                <w:sz w:val="16"/>
                <w:szCs w:val="16"/>
                <w:u w:val="single"/>
              </w:rPr>
              <w:t xml:space="preserve">Dans le cas d'un résidu agricole, </w:t>
            </w:r>
          </w:p>
          <w:p w14:paraId="7B53575F" w14:textId="1886DD56" w:rsidR="005A5ACB" w:rsidRPr="005B299E" w:rsidRDefault="005A5ACB" w:rsidP="008254BD">
            <w:pPr>
              <w:pStyle w:val="Paragraphedeliste"/>
              <w:numPr>
                <w:ilvl w:val="0"/>
                <w:numId w:val="11"/>
              </w:numPr>
              <w:spacing w:after="120"/>
              <w:rPr>
                <w:rFonts w:ascii="Aptos Narrow" w:hAnsi="Aptos Narrow"/>
                <w:sz w:val="16"/>
                <w:szCs w:val="16"/>
              </w:rPr>
            </w:pPr>
            <w:r w:rsidRPr="005B299E">
              <w:rPr>
                <w:rFonts w:ascii="Aptos Narrow" w:hAnsi="Aptos Narrow"/>
                <w:sz w:val="16"/>
                <w:szCs w:val="16"/>
              </w:rPr>
              <w:t>La pratique de surveillance</w:t>
            </w:r>
            <w:r w:rsidRPr="005B299E">
              <w:rPr>
                <w:rStyle w:val="Appelnotedebasdep"/>
                <w:rFonts w:ascii="Aptos Narrow" w:hAnsi="Aptos Narrow"/>
                <w:sz w:val="16"/>
                <w:szCs w:val="16"/>
              </w:rPr>
              <w:footnoteReference w:id="3"/>
            </w:r>
            <w:r w:rsidRPr="005B299E">
              <w:rPr>
                <w:rFonts w:ascii="Aptos Narrow" w:hAnsi="Aptos Narrow"/>
                <w:sz w:val="16"/>
                <w:szCs w:val="16"/>
              </w:rPr>
              <w:t xml:space="preserve"> est : __________________________________________________________________________________</w:t>
            </w:r>
          </w:p>
          <w:p w14:paraId="474BE174" w14:textId="21277683" w:rsidR="005A5ACB" w:rsidRPr="005B299E" w:rsidRDefault="005A5ACB" w:rsidP="008254BD">
            <w:pPr>
              <w:pStyle w:val="Paragraphedeliste"/>
              <w:numPr>
                <w:ilvl w:val="0"/>
                <w:numId w:val="11"/>
              </w:numPr>
              <w:spacing w:after="120"/>
              <w:rPr>
                <w:rFonts w:ascii="Aptos Narrow" w:hAnsi="Aptos Narrow"/>
                <w:sz w:val="16"/>
                <w:szCs w:val="16"/>
              </w:rPr>
            </w:pPr>
            <w:r w:rsidRPr="005B299E">
              <w:rPr>
                <w:rFonts w:ascii="Aptos Narrow" w:hAnsi="Aptos Narrow"/>
                <w:sz w:val="16"/>
                <w:szCs w:val="16"/>
              </w:rPr>
              <w:t>La pratique de gestion des sols</w:t>
            </w:r>
            <w:r w:rsidRPr="005B299E">
              <w:rPr>
                <w:rStyle w:val="Appelnotedebasdep"/>
                <w:rFonts w:ascii="Aptos Narrow" w:hAnsi="Aptos Narrow"/>
                <w:sz w:val="16"/>
                <w:szCs w:val="16"/>
              </w:rPr>
              <w:footnoteReference w:id="4"/>
            </w:r>
            <w:r w:rsidRPr="005B299E">
              <w:rPr>
                <w:rFonts w:ascii="Aptos Narrow" w:hAnsi="Aptos Narrow"/>
                <w:sz w:val="16"/>
                <w:szCs w:val="16"/>
              </w:rPr>
              <w:t xml:space="preserve"> est : _____________________________________________________________________________</w:t>
            </w:r>
          </w:p>
          <w:p w14:paraId="495E9215" w14:textId="77777777" w:rsidR="005A5ACB" w:rsidRPr="005B299E" w:rsidRDefault="005A5ACB" w:rsidP="008254BD">
            <w:pPr>
              <w:pStyle w:val="Paragraphedeliste"/>
              <w:numPr>
                <w:ilvl w:val="0"/>
                <w:numId w:val="11"/>
              </w:numPr>
              <w:spacing w:after="120"/>
              <w:rPr>
                <w:rFonts w:ascii="Aptos Narrow" w:hAnsi="Aptos Narrow"/>
                <w:sz w:val="16"/>
                <w:szCs w:val="16"/>
              </w:rPr>
            </w:pPr>
            <w:r w:rsidRPr="005B299E">
              <w:rPr>
                <w:rFonts w:ascii="Aptos Narrow" w:hAnsi="Aptos Narrow"/>
                <w:sz w:val="16"/>
                <w:szCs w:val="16"/>
              </w:rPr>
              <w:t xml:space="preserve">La vérification du niveau de conformité est </w:t>
            </w:r>
          </w:p>
          <w:p w14:paraId="55F9BC18" w14:textId="77777777" w:rsidR="005A5ACB" w:rsidRPr="005B299E" w:rsidRDefault="005A5ACB" w:rsidP="008254BD">
            <w:pPr>
              <w:pStyle w:val="Paragraphedeliste"/>
              <w:spacing w:after="120"/>
              <w:rPr>
                <w:rFonts w:ascii="Aptos Narrow" w:hAnsi="Aptos Narrow"/>
                <w:sz w:val="16"/>
                <w:szCs w:val="16"/>
              </w:rPr>
            </w:pPr>
            <w:r w:rsidRPr="005B299E">
              <w:rPr>
                <w:rFonts w:ascii="Aptos Narrow" w:hAnsi="Aptos Narrow"/>
                <w:sz w:val="16"/>
                <w:szCs w:val="16"/>
              </w:rPr>
              <w:t>- sous le contrôle de l'autorité nationale, et vérifié par délégation à un organisme de certification compétent</w:t>
            </w:r>
          </w:p>
          <w:p w14:paraId="790934EA" w14:textId="5040834B" w:rsidR="005A5ACB" w:rsidRPr="005B299E" w:rsidRDefault="005A5ACB" w:rsidP="008254BD">
            <w:pPr>
              <w:pStyle w:val="Paragraphedeliste"/>
              <w:spacing w:after="120"/>
              <w:rPr>
                <w:rFonts w:ascii="Aptos Narrow" w:hAnsi="Aptos Narrow"/>
                <w:sz w:val="16"/>
                <w:szCs w:val="16"/>
              </w:rPr>
            </w:pPr>
            <w:r w:rsidRPr="005B299E">
              <w:rPr>
                <w:rFonts w:ascii="Aptos Narrow" w:hAnsi="Aptos Narrow"/>
                <w:sz w:val="16"/>
                <w:szCs w:val="16"/>
              </w:rPr>
              <w:t>- sous le contrôle du premier point de collecte, et vérifié par un organisme de certification reconnu.</w:t>
            </w:r>
          </w:p>
        </w:tc>
        <w:tc>
          <w:tcPr>
            <w:tcW w:w="446" w:type="dxa"/>
            <w:vAlign w:val="center"/>
          </w:tcPr>
          <w:p w14:paraId="633C5961" w14:textId="77777777" w:rsidR="005A5ACB" w:rsidRPr="005B299E" w:rsidRDefault="005A5ACB" w:rsidP="008254BD">
            <w:pPr>
              <w:spacing w:after="120"/>
              <w:jc w:val="center"/>
              <w:rPr>
                <w:rFonts w:ascii="Aptos Narrow" w:hAnsi="Aptos Narrow" w:cs="Arial"/>
                <w:b/>
                <w:sz w:val="16"/>
                <w:szCs w:val="16"/>
              </w:rPr>
            </w:pPr>
          </w:p>
          <w:p w14:paraId="642D648A" w14:textId="77777777" w:rsidR="005A5ACB" w:rsidRPr="005B299E" w:rsidRDefault="005A5ACB" w:rsidP="008254BD">
            <w:pPr>
              <w:spacing w:after="120"/>
              <w:jc w:val="center"/>
              <w:rPr>
                <w:rFonts w:ascii="Aptos Narrow" w:hAnsi="Aptos Narrow" w:cs="Arial"/>
                <w:b/>
                <w:sz w:val="16"/>
                <w:szCs w:val="16"/>
              </w:rPr>
            </w:pPr>
          </w:p>
          <w:p w14:paraId="11DAF258" w14:textId="77777777" w:rsidR="005A5ACB" w:rsidRPr="005B299E" w:rsidRDefault="005A5ACB" w:rsidP="008254BD">
            <w:pPr>
              <w:spacing w:after="120"/>
              <w:jc w:val="center"/>
              <w:rPr>
                <w:rFonts w:ascii="Aptos Narrow" w:hAnsi="Aptos Narrow" w:cs="Arial"/>
                <w:b/>
                <w:sz w:val="16"/>
                <w:szCs w:val="16"/>
              </w:rPr>
            </w:pPr>
          </w:p>
          <w:p w14:paraId="713FDF67" w14:textId="166E8CD7" w:rsidR="005A5ACB" w:rsidRPr="005B299E" w:rsidRDefault="00000000" w:rsidP="008254BD">
            <w:pPr>
              <w:spacing w:after="120"/>
              <w:jc w:val="center"/>
              <w:rPr>
                <w:rFonts w:ascii="Aptos Narrow" w:hAnsi="Aptos Narrow" w:cs="Arial"/>
                <w:b/>
                <w:sz w:val="16"/>
                <w:szCs w:val="16"/>
              </w:rPr>
            </w:pPr>
            <w:sdt>
              <w:sdtPr>
                <w:rPr>
                  <w:rFonts w:ascii="Aptos Narrow" w:hAnsi="Aptos Narrow" w:cstheme="minorHAnsi"/>
                  <w:sz w:val="16"/>
                  <w:szCs w:val="16"/>
                </w:rPr>
                <w:id w:val="-1339692551"/>
                <w14:checkbox>
                  <w14:checked w14:val="0"/>
                  <w14:checkedState w14:val="2612" w14:font="MS Gothic"/>
                  <w14:uncheckedState w14:val="2610" w14:font="MS Gothic"/>
                </w14:checkbox>
              </w:sdtPr>
              <w:sdtContent>
                <w:r w:rsidR="00723655">
                  <w:rPr>
                    <w:rFonts w:ascii="MS Gothic" w:eastAsia="MS Gothic" w:hAnsi="MS Gothic" w:cstheme="minorHAnsi" w:hint="eastAsia"/>
                    <w:sz w:val="16"/>
                    <w:szCs w:val="16"/>
                  </w:rPr>
                  <w:t>☐</w:t>
                </w:r>
              </w:sdtContent>
            </w:sdt>
            <w:r w:rsidR="005A5ACB" w:rsidRPr="005B299E">
              <w:rPr>
                <w:rFonts w:ascii="Aptos Narrow" w:hAnsi="Aptos Narrow" w:cs="Arial"/>
                <w:b/>
                <w:sz w:val="16"/>
                <w:szCs w:val="16"/>
              </w:rPr>
              <w:br/>
            </w:r>
            <w:r w:rsidR="00723655">
              <w:rPr>
                <w:rFonts w:ascii="Aptos Narrow" w:hAnsi="Aptos Narrow" w:cstheme="minorHAnsi"/>
                <w:sz w:val="16"/>
                <w:szCs w:val="16"/>
              </w:rPr>
              <w:t xml:space="preserve"> </w:t>
            </w:r>
            <w:sdt>
              <w:sdtPr>
                <w:rPr>
                  <w:rFonts w:ascii="Aptos Narrow" w:hAnsi="Aptos Narrow" w:cstheme="minorHAnsi"/>
                  <w:sz w:val="16"/>
                  <w:szCs w:val="16"/>
                </w:rPr>
                <w:id w:val="-1997566202"/>
                <w14:checkbox>
                  <w14:checked w14:val="0"/>
                  <w14:checkedState w14:val="2612" w14:font="MS Gothic"/>
                  <w14:uncheckedState w14:val="2610" w14:font="MS Gothic"/>
                </w14:checkbox>
              </w:sdtPr>
              <w:sdtContent>
                <w:r w:rsidR="00723655">
                  <w:rPr>
                    <w:rFonts w:ascii="MS Gothic" w:eastAsia="MS Gothic" w:hAnsi="MS Gothic" w:cstheme="minorHAnsi" w:hint="eastAsia"/>
                    <w:sz w:val="16"/>
                    <w:szCs w:val="16"/>
                  </w:rPr>
                  <w:t>☐</w:t>
                </w:r>
              </w:sdtContent>
            </w:sdt>
          </w:p>
        </w:tc>
        <w:sdt>
          <w:sdtPr>
            <w:rPr>
              <w:rFonts w:ascii="Aptos Narrow" w:hAnsi="Aptos Narrow" w:cstheme="minorHAnsi"/>
              <w:sz w:val="16"/>
              <w:szCs w:val="16"/>
            </w:rPr>
            <w:id w:val="614182024"/>
            <w14:checkbox>
              <w14:checked w14:val="0"/>
              <w14:checkedState w14:val="2612" w14:font="MS Gothic"/>
              <w14:uncheckedState w14:val="2610" w14:font="MS Gothic"/>
            </w14:checkbox>
          </w:sdtPr>
          <w:sdtContent>
            <w:tc>
              <w:tcPr>
                <w:tcW w:w="566" w:type="dxa"/>
                <w:tcBorders>
                  <w:right w:val="single" w:sz="12" w:space="0" w:color="AB3617"/>
                  <w:tr2bl w:val="nil"/>
                </w:tcBorders>
                <w:vAlign w:val="center"/>
              </w:tcPr>
              <w:p w14:paraId="3A6A6FEC" w14:textId="16F70B6B" w:rsidR="005A5ACB" w:rsidRPr="005B299E" w:rsidRDefault="00723655" w:rsidP="008254BD">
                <w:pPr>
                  <w:spacing w:after="120"/>
                  <w:jc w:val="center"/>
                  <w:rPr>
                    <w:rFonts w:ascii="Aptos Narrow" w:hAnsi="Aptos Narrow" w:cs="Arial"/>
                    <w:b/>
                    <w:sz w:val="16"/>
                    <w:szCs w:val="16"/>
                  </w:rPr>
                </w:pPr>
                <w:r>
                  <w:rPr>
                    <w:rFonts w:ascii="MS Gothic" w:eastAsia="MS Gothic" w:hAnsi="MS Gothic" w:cstheme="minorHAnsi" w:hint="eastAsia"/>
                    <w:sz w:val="16"/>
                    <w:szCs w:val="16"/>
                  </w:rPr>
                  <w:t>☐</w:t>
                </w:r>
              </w:p>
            </w:tc>
          </w:sdtContent>
        </w:sdt>
      </w:tr>
      <w:tr w:rsidR="00891CEB" w:rsidRPr="005B299E" w14:paraId="4390E53D" w14:textId="77777777" w:rsidTr="00723655">
        <w:trPr>
          <w:trHeight w:val="369"/>
        </w:trPr>
        <w:tc>
          <w:tcPr>
            <w:tcW w:w="436" w:type="dxa"/>
            <w:tcBorders>
              <w:top w:val="nil"/>
              <w:left w:val="nil"/>
              <w:bottom w:val="nil"/>
              <w:right w:val="nil"/>
            </w:tcBorders>
            <w:shd w:val="clear" w:color="auto" w:fill="AB3617"/>
            <w:vAlign w:val="center"/>
          </w:tcPr>
          <w:p w14:paraId="680919A2" w14:textId="6C6CA932" w:rsidR="00891CEB" w:rsidRPr="007E3157" w:rsidRDefault="005A5ACB" w:rsidP="007E3157">
            <w:pPr>
              <w:spacing w:after="120"/>
              <w:ind w:right="8"/>
              <w:jc w:val="center"/>
              <w:rPr>
                <w:rFonts w:ascii="Aptos Narrow" w:hAnsi="Aptos Narrow" w:cstheme="minorHAnsi"/>
                <w:b/>
                <w:bCs/>
                <w:color w:val="FFFFFF" w:themeColor="background1"/>
                <w:sz w:val="16"/>
                <w:szCs w:val="16"/>
              </w:rPr>
            </w:pPr>
            <w:r w:rsidRPr="007E3157">
              <w:rPr>
                <w:rFonts w:ascii="Aptos Narrow" w:hAnsi="Aptos Narrow" w:cstheme="minorHAnsi"/>
                <w:b/>
                <w:bCs/>
                <w:color w:val="FFFFFF" w:themeColor="background1"/>
                <w:sz w:val="16"/>
                <w:szCs w:val="16"/>
              </w:rPr>
              <w:t>5</w:t>
            </w:r>
          </w:p>
        </w:tc>
        <w:tc>
          <w:tcPr>
            <w:tcW w:w="9178" w:type="dxa"/>
            <w:tcBorders>
              <w:left w:val="nil"/>
            </w:tcBorders>
            <w:vAlign w:val="center"/>
          </w:tcPr>
          <w:p w14:paraId="40295B15" w14:textId="4FF38DD4" w:rsidR="00891CEB" w:rsidRPr="005B299E" w:rsidRDefault="00891CEB" w:rsidP="008254BD">
            <w:pPr>
              <w:spacing w:after="120"/>
              <w:rPr>
                <w:rFonts w:ascii="Aptos Narrow" w:hAnsi="Aptos Narrow"/>
                <w:sz w:val="16"/>
                <w:szCs w:val="16"/>
                <w:u w:val="single"/>
              </w:rPr>
            </w:pPr>
            <w:r w:rsidRPr="005B299E">
              <w:rPr>
                <w:rFonts w:ascii="Aptos Narrow" w:hAnsi="Aptos Narrow"/>
                <w:sz w:val="16"/>
                <w:szCs w:val="16"/>
                <w:u w:val="single"/>
              </w:rPr>
              <w:t>Le matériel est un résidu industriel</w:t>
            </w:r>
            <w:r w:rsidR="00CF73A7" w:rsidRPr="005B299E">
              <w:rPr>
                <w:rFonts w:ascii="Aptos Narrow" w:hAnsi="Aptos Narrow"/>
                <w:sz w:val="16"/>
                <w:szCs w:val="16"/>
                <w:u w:val="single"/>
              </w:rPr>
              <w:t xml:space="preserve"> </w:t>
            </w:r>
            <w:r w:rsidR="00787A01" w:rsidRPr="005B299E">
              <w:rPr>
                <w:rFonts w:ascii="Aptos Narrow" w:hAnsi="Aptos Narrow"/>
                <w:sz w:val="16"/>
                <w:szCs w:val="16"/>
                <w:u w:val="single"/>
              </w:rPr>
              <w:t>(résidu</w:t>
            </w:r>
            <w:r w:rsidR="00712EA7" w:rsidRPr="005B299E">
              <w:rPr>
                <w:rFonts w:ascii="Aptos Narrow" w:hAnsi="Aptos Narrow"/>
                <w:sz w:val="16"/>
                <w:szCs w:val="16"/>
                <w:u w:val="single"/>
              </w:rPr>
              <w:t xml:space="preserve"> issu d’un processus de transformation)</w:t>
            </w:r>
          </w:p>
        </w:tc>
        <w:sdt>
          <w:sdtPr>
            <w:rPr>
              <w:rFonts w:ascii="Aptos Narrow" w:hAnsi="Aptos Narrow" w:cstheme="minorHAnsi"/>
              <w:sz w:val="16"/>
              <w:szCs w:val="16"/>
            </w:rPr>
            <w:id w:val="-1642734226"/>
            <w14:checkbox>
              <w14:checked w14:val="0"/>
              <w14:checkedState w14:val="2612" w14:font="MS Gothic"/>
              <w14:uncheckedState w14:val="2610" w14:font="MS Gothic"/>
            </w14:checkbox>
          </w:sdtPr>
          <w:sdtContent>
            <w:tc>
              <w:tcPr>
                <w:tcW w:w="446" w:type="dxa"/>
                <w:vAlign w:val="center"/>
              </w:tcPr>
              <w:p w14:paraId="0D97F871" w14:textId="1FC78E40" w:rsidR="00891CEB" w:rsidRPr="005B299E" w:rsidRDefault="00723655" w:rsidP="008254BD">
                <w:pPr>
                  <w:spacing w:after="120"/>
                  <w:jc w:val="center"/>
                  <w:rPr>
                    <w:rFonts w:ascii="Aptos Narrow" w:hAnsi="Aptos Narrow" w:cs="Arial"/>
                    <w:b/>
                    <w:sz w:val="16"/>
                    <w:szCs w:val="16"/>
                  </w:rPr>
                </w:pPr>
                <w:r>
                  <w:rPr>
                    <w:rFonts w:ascii="MS Gothic" w:eastAsia="MS Gothic" w:hAnsi="MS Gothic" w:cstheme="minorHAnsi" w:hint="eastAsia"/>
                    <w:sz w:val="16"/>
                    <w:szCs w:val="16"/>
                  </w:rPr>
                  <w:t>☐</w:t>
                </w:r>
              </w:p>
            </w:tc>
          </w:sdtContent>
        </w:sdt>
        <w:sdt>
          <w:sdtPr>
            <w:rPr>
              <w:rFonts w:ascii="Aptos Narrow" w:hAnsi="Aptos Narrow" w:cstheme="minorHAnsi"/>
              <w:sz w:val="16"/>
              <w:szCs w:val="16"/>
            </w:rPr>
            <w:id w:val="642241373"/>
            <w14:checkbox>
              <w14:checked w14:val="0"/>
              <w14:checkedState w14:val="2612" w14:font="MS Gothic"/>
              <w14:uncheckedState w14:val="2610" w14:font="MS Gothic"/>
            </w14:checkbox>
          </w:sdtPr>
          <w:sdtContent>
            <w:tc>
              <w:tcPr>
                <w:tcW w:w="566" w:type="dxa"/>
                <w:tcBorders>
                  <w:right w:val="single" w:sz="12" w:space="0" w:color="AB3617"/>
                  <w:tr2bl w:val="nil"/>
                </w:tcBorders>
                <w:vAlign w:val="center"/>
              </w:tcPr>
              <w:p w14:paraId="1A22C94A" w14:textId="03595FDF" w:rsidR="00891CEB" w:rsidRPr="005B299E" w:rsidRDefault="00723655" w:rsidP="008254BD">
                <w:pPr>
                  <w:spacing w:after="120"/>
                  <w:jc w:val="center"/>
                  <w:rPr>
                    <w:rFonts w:ascii="Aptos Narrow" w:hAnsi="Aptos Narrow" w:cs="Arial"/>
                    <w:b/>
                    <w:sz w:val="16"/>
                    <w:szCs w:val="16"/>
                  </w:rPr>
                </w:pPr>
                <w:r>
                  <w:rPr>
                    <w:rFonts w:ascii="MS Gothic" w:eastAsia="MS Gothic" w:hAnsi="MS Gothic" w:cstheme="minorHAnsi" w:hint="eastAsia"/>
                    <w:sz w:val="16"/>
                    <w:szCs w:val="16"/>
                  </w:rPr>
                  <w:t>☐</w:t>
                </w:r>
              </w:p>
            </w:tc>
          </w:sdtContent>
        </w:sdt>
      </w:tr>
      <w:tr w:rsidR="003B7E16" w:rsidRPr="005B299E" w14:paraId="338E126E" w14:textId="05C110DD" w:rsidTr="00723655">
        <w:tc>
          <w:tcPr>
            <w:tcW w:w="436" w:type="dxa"/>
            <w:tcBorders>
              <w:top w:val="nil"/>
              <w:left w:val="nil"/>
              <w:bottom w:val="nil"/>
              <w:right w:val="nil"/>
            </w:tcBorders>
            <w:shd w:val="clear" w:color="auto" w:fill="AB3617"/>
            <w:vAlign w:val="center"/>
          </w:tcPr>
          <w:p w14:paraId="682F3324" w14:textId="78BFCC89" w:rsidR="003B7E16" w:rsidRPr="007E3157" w:rsidRDefault="00BB1BAE" w:rsidP="007E3157">
            <w:pPr>
              <w:spacing w:after="120"/>
              <w:ind w:right="8"/>
              <w:jc w:val="center"/>
              <w:rPr>
                <w:rFonts w:ascii="Aptos Narrow" w:hAnsi="Aptos Narrow" w:cstheme="minorHAnsi"/>
                <w:b/>
                <w:bCs/>
                <w:color w:val="FFFFFF" w:themeColor="background1"/>
                <w:sz w:val="16"/>
                <w:szCs w:val="16"/>
              </w:rPr>
            </w:pPr>
            <w:r w:rsidRPr="007E3157">
              <w:rPr>
                <w:rFonts w:ascii="Aptos Narrow" w:hAnsi="Aptos Narrow" w:cstheme="minorHAnsi"/>
                <w:b/>
                <w:bCs/>
                <w:color w:val="FFFFFF" w:themeColor="background1"/>
                <w:sz w:val="16"/>
                <w:szCs w:val="16"/>
              </w:rPr>
              <w:t>6</w:t>
            </w:r>
          </w:p>
        </w:tc>
        <w:tc>
          <w:tcPr>
            <w:tcW w:w="9178" w:type="dxa"/>
            <w:tcBorders>
              <w:left w:val="nil"/>
            </w:tcBorders>
            <w:vAlign w:val="center"/>
          </w:tcPr>
          <w:p w14:paraId="75C9ED41" w14:textId="444894FC" w:rsidR="003B7E16" w:rsidRPr="005B299E" w:rsidRDefault="003B7E16" w:rsidP="008254BD">
            <w:pPr>
              <w:spacing w:after="120"/>
              <w:rPr>
                <w:rFonts w:ascii="Aptos Narrow" w:hAnsi="Aptos Narrow"/>
                <w:sz w:val="16"/>
                <w:szCs w:val="16"/>
              </w:rPr>
            </w:pPr>
            <w:r w:rsidRPr="005B299E">
              <w:rPr>
                <w:rFonts w:ascii="Aptos Narrow" w:hAnsi="Aptos Narrow"/>
                <w:sz w:val="16"/>
                <w:szCs w:val="16"/>
              </w:rPr>
              <w:t>Les déchets et résidus concernés proviennent exclusivement du producteur de déchets sous contrat et n'ont pas été mélangés/contaminés avec d'autres biomasses.</w:t>
            </w:r>
          </w:p>
        </w:tc>
        <w:sdt>
          <w:sdtPr>
            <w:rPr>
              <w:rFonts w:ascii="Aptos Narrow" w:hAnsi="Aptos Narrow" w:cstheme="minorHAnsi"/>
              <w:sz w:val="16"/>
              <w:szCs w:val="16"/>
            </w:rPr>
            <w:id w:val="-46374540"/>
            <w14:checkbox>
              <w14:checked w14:val="0"/>
              <w14:checkedState w14:val="2612" w14:font="MS Gothic"/>
              <w14:uncheckedState w14:val="2610" w14:font="MS Gothic"/>
            </w14:checkbox>
          </w:sdtPr>
          <w:sdtContent>
            <w:tc>
              <w:tcPr>
                <w:tcW w:w="446" w:type="dxa"/>
                <w:vAlign w:val="center"/>
              </w:tcPr>
              <w:p w14:paraId="5E9FCD26" w14:textId="01E4B510" w:rsidR="003B7E16" w:rsidRPr="005B299E" w:rsidRDefault="00723655" w:rsidP="008254BD">
                <w:pPr>
                  <w:spacing w:after="120"/>
                  <w:jc w:val="center"/>
                  <w:rPr>
                    <w:rFonts w:ascii="Aptos Narrow" w:hAnsi="Aptos Narrow" w:cs="Arial"/>
                    <w:b/>
                    <w:sz w:val="16"/>
                    <w:szCs w:val="16"/>
                  </w:rPr>
                </w:pPr>
                <w:r>
                  <w:rPr>
                    <w:rFonts w:ascii="MS Gothic" w:eastAsia="MS Gothic" w:hAnsi="MS Gothic" w:cstheme="minorHAnsi" w:hint="eastAsia"/>
                    <w:sz w:val="16"/>
                    <w:szCs w:val="16"/>
                  </w:rPr>
                  <w:t>☐</w:t>
                </w:r>
              </w:p>
            </w:tc>
          </w:sdtContent>
        </w:sdt>
        <w:tc>
          <w:tcPr>
            <w:tcW w:w="566" w:type="dxa"/>
            <w:tcBorders>
              <w:right w:val="single" w:sz="12" w:space="0" w:color="AB3617"/>
              <w:tr2bl w:val="single" w:sz="4" w:space="0" w:color="auto"/>
            </w:tcBorders>
            <w:vAlign w:val="center"/>
          </w:tcPr>
          <w:p w14:paraId="3D4B1CF8" w14:textId="1CB84BEC" w:rsidR="003B7E16" w:rsidRPr="005B299E" w:rsidRDefault="003B7E16" w:rsidP="008254BD">
            <w:pPr>
              <w:spacing w:after="120"/>
              <w:jc w:val="center"/>
              <w:rPr>
                <w:rFonts w:ascii="Aptos Narrow" w:hAnsi="Aptos Narrow" w:cs="Arial"/>
                <w:b/>
                <w:sz w:val="16"/>
                <w:szCs w:val="16"/>
              </w:rPr>
            </w:pPr>
          </w:p>
        </w:tc>
      </w:tr>
      <w:tr w:rsidR="003B7E16" w:rsidRPr="005B299E" w14:paraId="0F68C84E" w14:textId="04FD7AD9" w:rsidTr="00723655">
        <w:trPr>
          <w:trHeight w:val="819"/>
        </w:trPr>
        <w:tc>
          <w:tcPr>
            <w:tcW w:w="436" w:type="dxa"/>
            <w:tcBorders>
              <w:top w:val="nil"/>
              <w:left w:val="nil"/>
              <w:bottom w:val="nil"/>
              <w:right w:val="nil"/>
            </w:tcBorders>
            <w:shd w:val="clear" w:color="auto" w:fill="AB3617"/>
            <w:vAlign w:val="center"/>
          </w:tcPr>
          <w:p w14:paraId="6A628205" w14:textId="0C63DBCB" w:rsidR="003B7E16" w:rsidRPr="007E3157" w:rsidRDefault="00BB1BAE" w:rsidP="007E3157">
            <w:pPr>
              <w:spacing w:after="120"/>
              <w:ind w:right="8"/>
              <w:jc w:val="center"/>
              <w:rPr>
                <w:rFonts w:ascii="Aptos Narrow" w:hAnsi="Aptos Narrow" w:cstheme="minorHAnsi"/>
                <w:b/>
                <w:bCs/>
                <w:color w:val="FFFFFF" w:themeColor="background1"/>
                <w:sz w:val="16"/>
                <w:szCs w:val="16"/>
              </w:rPr>
            </w:pPr>
            <w:r w:rsidRPr="007E3157">
              <w:rPr>
                <w:rFonts w:ascii="Aptos Narrow" w:hAnsi="Aptos Narrow" w:cstheme="minorHAnsi"/>
                <w:b/>
                <w:bCs/>
                <w:color w:val="FFFFFF" w:themeColor="background1"/>
                <w:sz w:val="16"/>
                <w:szCs w:val="16"/>
              </w:rPr>
              <w:t>7</w:t>
            </w:r>
          </w:p>
        </w:tc>
        <w:tc>
          <w:tcPr>
            <w:tcW w:w="9178" w:type="dxa"/>
            <w:tcBorders>
              <w:left w:val="nil"/>
            </w:tcBorders>
            <w:vAlign w:val="center"/>
          </w:tcPr>
          <w:p w14:paraId="0D892478" w14:textId="77777777" w:rsidR="003B7E16" w:rsidRPr="005B299E" w:rsidRDefault="003B7E16" w:rsidP="008254BD">
            <w:pPr>
              <w:spacing w:after="120"/>
              <w:rPr>
                <w:rFonts w:ascii="Aptos Narrow" w:hAnsi="Aptos Narrow"/>
                <w:sz w:val="16"/>
                <w:szCs w:val="16"/>
                <w:u w:val="single"/>
              </w:rPr>
            </w:pPr>
            <w:r w:rsidRPr="005B299E">
              <w:rPr>
                <w:rFonts w:ascii="Aptos Narrow" w:hAnsi="Aptos Narrow"/>
                <w:sz w:val="16"/>
                <w:szCs w:val="16"/>
                <w:u w:val="single"/>
              </w:rPr>
              <w:t xml:space="preserve">S'il s'agit d'une huile de cuisson usagée (UCO), </w:t>
            </w:r>
            <w:r w:rsidRPr="005B299E">
              <w:rPr>
                <w:rFonts w:ascii="Aptos Narrow" w:hAnsi="Aptos Narrow"/>
                <w:sz w:val="16"/>
                <w:szCs w:val="16"/>
              </w:rPr>
              <w:t>la matière provient (ne cochez qu'une seule case)</w:t>
            </w:r>
          </w:p>
          <w:p w14:paraId="6148C8C3" w14:textId="4C6619C1" w:rsidR="003B7E16" w:rsidRPr="005B299E" w:rsidRDefault="003B7E16" w:rsidP="008254BD">
            <w:pPr>
              <w:pStyle w:val="Paragraphedeliste"/>
              <w:numPr>
                <w:ilvl w:val="0"/>
                <w:numId w:val="9"/>
              </w:numPr>
              <w:spacing w:after="120"/>
              <w:rPr>
                <w:rFonts w:ascii="Aptos Narrow" w:hAnsi="Aptos Narrow"/>
                <w:sz w:val="16"/>
                <w:szCs w:val="16"/>
              </w:rPr>
            </w:pPr>
            <w:proofErr w:type="gramStart"/>
            <w:r w:rsidRPr="005B299E">
              <w:rPr>
                <w:rFonts w:ascii="Aptos Narrow" w:hAnsi="Aptos Narrow"/>
                <w:sz w:val="16"/>
                <w:szCs w:val="16"/>
              </w:rPr>
              <w:t>totalement</w:t>
            </w:r>
            <w:proofErr w:type="gramEnd"/>
            <w:r w:rsidRPr="005B299E">
              <w:rPr>
                <w:rFonts w:ascii="Aptos Narrow" w:hAnsi="Aptos Narrow"/>
                <w:sz w:val="16"/>
                <w:szCs w:val="16"/>
              </w:rPr>
              <w:t xml:space="preserve"> d'origine végétale</w:t>
            </w:r>
          </w:p>
          <w:p w14:paraId="6022FC6A" w14:textId="2F65DDE2" w:rsidR="003B7E16" w:rsidRPr="005B299E" w:rsidRDefault="003B7E16" w:rsidP="008254BD">
            <w:pPr>
              <w:pStyle w:val="Paragraphedeliste"/>
              <w:numPr>
                <w:ilvl w:val="0"/>
                <w:numId w:val="9"/>
              </w:numPr>
              <w:spacing w:after="120"/>
              <w:rPr>
                <w:rFonts w:ascii="Aptos Narrow" w:hAnsi="Aptos Narrow"/>
                <w:sz w:val="16"/>
                <w:szCs w:val="16"/>
              </w:rPr>
            </w:pPr>
            <w:proofErr w:type="gramStart"/>
            <w:r w:rsidRPr="005B299E">
              <w:rPr>
                <w:rFonts w:ascii="Aptos Narrow" w:hAnsi="Aptos Narrow"/>
                <w:sz w:val="16"/>
                <w:szCs w:val="16"/>
              </w:rPr>
              <w:t>totalement</w:t>
            </w:r>
            <w:proofErr w:type="gramEnd"/>
            <w:r w:rsidRPr="005B299E">
              <w:rPr>
                <w:rFonts w:ascii="Aptos Narrow" w:hAnsi="Aptos Narrow"/>
                <w:sz w:val="16"/>
                <w:szCs w:val="16"/>
              </w:rPr>
              <w:t xml:space="preserve"> ou partiellement d'origine animale (graisses animales classées C1 et C2)</w:t>
            </w:r>
          </w:p>
        </w:tc>
        <w:tc>
          <w:tcPr>
            <w:tcW w:w="446" w:type="dxa"/>
            <w:vAlign w:val="center"/>
          </w:tcPr>
          <w:p w14:paraId="4B72D773" w14:textId="77777777" w:rsidR="003B7E16" w:rsidRPr="005B299E" w:rsidRDefault="003B7E16" w:rsidP="008254BD">
            <w:pPr>
              <w:spacing w:after="120"/>
              <w:jc w:val="center"/>
              <w:rPr>
                <w:rFonts w:ascii="Aptos Narrow" w:hAnsi="Aptos Narrow" w:cs="Arial"/>
                <w:b/>
                <w:sz w:val="16"/>
                <w:szCs w:val="16"/>
              </w:rPr>
            </w:pPr>
          </w:p>
          <w:p w14:paraId="393A5F5A" w14:textId="4D8989EB" w:rsidR="003B7E16" w:rsidRPr="005B299E" w:rsidRDefault="00000000" w:rsidP="008254BD">
            <w:pPr>
              <w:spacing w:after="120"/>
              <w:jc w:val="center"/>
              <w:rPr>
                <w:rFonts w:ascii="Aptos Narrow" w:hAnsi="Aptos Narrow" w:cs="Arial"/>
                <w:b/>
                <w:sz w:val="16"/>
                <w:szCs w:val="16"/>
              </w:rPr>
            </w:pPr>
            <w:sdt>
              <w:sdtPr>
                <w:rPr>
                  <w:rFonts w:ascii="Aptos Narrow" w:hAnsi="Aptos Narrow" w:cstheme="minorHAnsi"/>
                  <w:sz w:val="16"/>
                  <w:szCs w:val="16"/>
                </w:rPr>
                <w:id w:val="389233447"/>
                <w14:checkbox>
                  <w14:checked w14:val="0"/>
                  <w14:checkedState w14:val="2612" w14:font="MS Gothic"/>
                  <w14:uncheckedState w14:val="2610" w14:font="MS Gothic"/>
                </w14:checkbox>
              </w:sdtPr>
              <w:sdtContent>
                <w:r w:rsidR="00723655">
                  <w:rPr>
                    <w:rFonts w:ascii="MS Gothic" w:eastAsia="MS Gothic" w:hAnsi="MS Gothic" w:cstheme="minorHAnsi" w:hint="eastAsia"/>
                    <w:sz w:val="16"/>
                    <w:szCs w:val="16"/>
                  </w:rPr>
                  <w:t>☐</w:t>
                </w:r>
              </w:sdtContent>
            </w:sdt>
            <w:r w:rsidR="003B7E16" w:rsidRPr="005B299E">
              <w:rPr>
                <w:rFonts w:ascii="Aptos Narrow" w:hAnsi="Aptos Narrow" w:cs="Arial"/>
                <w:b/>
                <w:sz w:val="16"/>
                <w:szCs w:val="16"/>
              </w:rPr>
              <w:br/>
            </w:r>
            <w:r w:rsidR="00723655">
              <w:rPr>
                <w:rFonts w:ascii="Aptos Narrow" w:hAnsi="Aptos Narrow" w:cstheme="minorHAnsi"/>
                <w:sz w:val="16"/>
                <w:szCs w:val="16"/>
              </w:rPr>
              <w:t xml:space="preserve"> </w:t>
            </w:r>
            <w:sdt>
              <w:sdtPr>
                <w:rPr>
                  <w:rFonts w:ascii="Aptos Narrow" w:hAnsi="Aptos Narrow" w:cstheme="minorHAnsi"/>
                  <w:sz w:val="16"/>
                  <w:szCs w:val="16"/>
                </w:rPr>
                <w:id w:val="531701617"/>
                <w14:checkbox>
                  <w14:checked w14:val="0"/>
                  <w14:checkedState w14:val="2612" w14:font="MS Gothic"/>
                  <w14:uncheckedState w14:val="2610" w14:font="MS Gothic"/>
                </w14:checkbox>
              </w:sdtPr>
              <w:sdtContent>
                <w:r w:rsidR="00723655">
                  <w:rPr>
                    <w:rFonts w:ascii="MS Gothic" w:eastAsia="MS Gothic" w:hAnsi="MS Gothic" w:cstheme="minorHAnsi" w:hint="eastAsia"/>
                    <w:sz w:val="16"/>
                    <w:szCs w:val="16"/>
                  </w:rPr>
                  <w:t>☐</w:t>
                </w:r>
              </w:sdtContent>
            </w:sdt>
          </w:p>
        </w:tc>
        <w:tc>
          <w:tcPr>
            <w:tcW w:w="566" w:type="dxa"/>
            <w:tcBorders>
              <w:right w:val="single" w:sz="12" w:space="0" w:color="AB3617"/>
            </w:tcBorders>
            <w:vAlign w:val="center"/>
          </w:tcPr>
          <w:p w14:paraId="3469CC8F" w14:textId="267DAB8D" w:rsidR="003B7E16" w:rsidRPr="005B299E" w:rsidRDefault="003B7E16" w:rsidP="008254BD">
            <w:pPr>
              <w:spacing w:after="120"/>
              <w:jc w:val="center"/>
              <w:rPr>
                <w:rFonts w:ascii="Aptos Narrow" w:hAnsi="Aptos Narrow" w:cs="Arial"/>
                <w:b/>
                <w:sz w:val="16"/>
                <w:szCs w:val="16"/>
              </w:rPr>
            </w:pPr>
            <w:r w:rsidRPr="005B299E">
              <w:rPr>
                <w:rFonts w:ascii="Aptos Narrow" w:hAnsi="Aptos Narrow" w:cs="Arial"/>
                <w:b/>
                <w:sz w:val="16"/>
                <w:szCs w:val="16"/>
              </w:rPr>
              <w:br/>
            </w:r>
            <w:r w:rsidR="00723655">
              <w:rPr>
                <w:rFonts w:ascii="Aptos Narrow" w:hAnsi="Aptos Narrow" w:cstheme="minorHAnsi"/>
                <w:sz w:val="16"/>
                <w:szCs w:val="16"/>
              </w:rPr>
              <w:t xml:space="preserve"> </w:t>
            </w:r>
            <w:sdt>
              <w:sdtPr>
                <w:rPr>
                  <w:rFonts w:ascii="Aptos Narrow" w:hAnsi="Aptos Narrow" w:cstheme="minorHAnsi"/>
                  <w:sz w:val="16"/>
                  <w:szCs w:val="16"/>
                </w:rPr>
                <w:id w:val="977423193"/>
                <w14:checkbox>
                  <w14:checked w14:val="0"/>
                  <w14:checkedState w14:val="2612" w14:font="MS Gothic"/>
                  <w14:uncheckedState w14:val="2610" w14:font="MS Gothic"/>
                </w14:checkbox>
              </w:sdtPr>
              <w:sdtContent>
                <w:r w:rsidR="00723655">
                  <w:rPr>
                    <w:rFonts w:ascii="MS Gothic" w:eastAsia="MS Gothic" w:hAnsi="MS Gothic" w:cstheme="minorHAnsi" w:hint="eastAsia"/>
                    <w:sz w:val="16"/>
                    <w:szCs w:val="16"/>
                  </w:rPr>
                  <w:t>☐</w:t>
                </w:r>
              </w:sdtContent>
            </w:sdt>
          </w:p>
        </w:tc>
      </w:tr>
      <w:tr w:rsidR="003B7E16" w:rsidRPr="005B299E" w14:paraId="2A0D8AF9" w14:textId="0DDE4ECC" w:rsidTr="00723655">
        <w:tc>
          <w:tcPr>
            <w:tcW w:w="436" w:type="dxa"/>
            <w:tcBorders>
              <w:top w:val="nil"/>
              <w:left w:val="nil"/>
              <w:bottom w:val="nil"/>
              <w:right w:val="nil"/>
            </w:tcBorders>
            <w:shd w:val="clear" w:color="auto" w:fill="AB3617"/>
            <w:vAlign w:val="center"/>
          </w:tcPr>
          <w:p w14:paraId="410064E2" w14:textId="3A46FD2C" w:rsidR="003B7E16" w:rsidRPr="007E3157" w:rsidRDefault="00BB1BAE" w:rsidP="007E3157">
            <w:pPr>
              <w:spacing w:after="120"/>
              <w:ind w:right="8"/>
              <w:jc w:val="center"/>
              <w:rPr>
                <w:rFonts w:ascii="Aptos Narrow" w:hAnsi="Aptos Narrow" w:cstheme="minorHAnsi"/>
                <w:b/>
                <w:bCs/>
                <w:color w:val="FFFFFF" w:themeColor="background1"/>
                <w:sz w:val="16"/>
                <w:szCs w:val="16"/>
              </w:rPr>
            </w:pPr>
            <w:r w:rsidRPr="007E3157">
              <w:rPr>
                <w:rFonts w:ascii="Aptos Narrow" w:hAnsi="Aptos Narrow" w:cstheme="minorHAnsi"/>
                <w:b/>
                <w:bCs/>
                <w:color w:val="FFFFFF" w:themeColor="background1"/>
                <w:sz w:val="16"/>
                <w:szCs w:val="16"/>
              </w:rPr>
              <w:t>8</w:t>
            </w:r>
          </w:p>
        </w:tc>
        <w:tc>
          <w:tcPr>
            <w:tcW w:w="9178" w:type="dxa"/>
            <w:tcBorders>
              <w:left w:val="nil"/>
            </w:tcBorders>
            <w:vAlign w:val="center"/>
          </w:tcPr>
          <w:p w14:paraId="472B0B57" w14:textId="7FAFC7DF" w:rsidR="003B7E16" w:rsidRPr="005B299E" w:rsidRDefault="003B7E16" w:rsidP="008254BD">
            <w:pPr>
              <w:spacing w:after="120"/>
              <w:rPr>
                <w:rFonts w:ascii="Aptos Narrow" w:hAnsi="Aptos Narrow"/>
                <w:sz w:val="16"/>
                <w:szCs w:val="16"/>
              </w:rPr>
            </w:pPr>
            <w:r w:rsidRPr="005B299E">
              <w:rPr>
                <w:rFonts w:ascii="Aptos Narrow" w:hAnsi="Aptos Narrow"/>
                <w:sz w:val="16"/>
                <w:szCs w:val="16"/>
              </w:rPr>
              <w:t>La législation nationale applicable en matière de prévention et de gestion des déchets (transport, contrôle, etc.) est respectée.  S'il existe des certificats vétérinaires, ils sont conservés avec les documents commerciaux.</w:t>
            </w:r>
          </w:p>
        </w:tc>
        <w:sdt>
          <w:sdtPr>
            <w:rPr>
              <w:rFonts w:ascii="Aptos Narrow" w:hAnsi="Aptos Narrow" w:cstheme="minorHAnsi"/>
              <w:sz w:val="16"/>
              <w:szCs w:val="16"/>
            </w:rPr>
            <w:id w:val="523832351"/>
            <w14:checkbox>
              <w14:checked w14:val="0"/>
              <w14:checkedState w14:val="2612" w14:font="MS Gothic"/>
              <w14:uncheckedState w14:val="2610" w14:font="MS Gothic"/>
            </w14:checkbox>
          </w:sdtPr>
          <w:sdtContent>
            <w:tc>
              <w:tcPr>
                <w:tcW w:w="446" w:type="dxa"/>
                <w:vAlign w:val="center"/>
              </w:tcPr>
              <w:p w14:paraId="595EEF42" w14:textId="1EC4A3DA" w:rsidR="003B7E16" w:rsidRPr="005B299E" w:rsidRDefault="00723655" w:rsidP="008254BD">
                <w:pPr>
                  <w:spacing w:after="120"/>
                  <w:jc w:val="center"/>
                  <w:rPr>
                    <w:rFonts w:ascii="Aptos Narrow" w:hAnsi="Aptos Narrow" w:cs="Arial"/>
                    <w:b/>
                    <w:sz w:val="16"/>
                    <w:szCs w:val="16"/>
                  </w:rPr>
                </w:pPr>
                <w:r>
                  <w:rPr>
                    <w:rFonts w:ascii="MS Gothic" w:eastAsia="MS Gothic" w:hAnsi="MS Gothic" w:cstheme="minorHAnsi" w:hint="eastAsia"/>
                    <w:sz w:val="16"/>
                    <w:szCs w:val="16"/>
                  </w:rPr>
                  <w:t>☐</w:t>
                </w:r>
              </w:p>
            </w:tc>
          </w:sdtContent>
        </w:sdt>
        <w:sdt>
          <w:sdtPr>
            <w:rPr>
              <w:rFonts w:ascii="Aptos Narrow" w:hAnsi="Aptos Narrow" w:cstheme="minorHAnsi"/>
              <w:sz w:val="16"/>
              <w:szCs w:val="16"/>
            </w:rPr>
            <w:id w:val="1353077828"/>
            <w14:checkbox>
              <w14:checked w14:val="0"/>
              <w14:checkedState w14:val="2612" w14:font="MS Gothic"/>
              <w14:uncheckedState w14:val="2610" w14:font="MS Gothic"/>
            </w14:checkbox>
          </w:sdtPr>
          <w:sdtContent>
            <w:tc>
              <w:tcPr>
                <w:tcW w:w="566" w:type="dxa"/>
                <w:tcBorders>
                  <w:bottom w:val="single" w:sz="4" w:space="0" w:color="auto"/>
                  <w:right w:val="single" w:sz="12" w:space="0" w:color="AB3617"/>
                </w:tcBorders>
                <w:vAlign w:val="center"/>
              </w:tcPr>
              <w:p w14:paraId="13C235A0" w14:textId="0737B809" w:rsidR="003B7E16" w:rsidRPr="005B299E" w:rsidRDefault="00723655" w:rsidP="008254BD">
                <w:pPr>
                  <w:spacing w:after="120"/>
                  <w:jc w:val="center"/>
                  <w:rPr>
                    <w:rFonts w:ascii="Aptos Narrow" w:hAnsi="Aptos Narrow" w:cs="Arial"/>
                    <w:b/>
                    <w:sz w:val="16"/>
                    <w:szCs w:val="16"/>
                  </w:rPr>
                </w:pPr>
                <w:r>
                  <w:rPr>
                    <w:rFonts w:ascii="MS Gothic" w:eastAsia="MS Gothic" w:hAnsi="MS Gothic" w:cstheme="minorHAnsi" w:hint="eastAsia"/>
                    <w:sz w:val="16"/>
                    <w:szCs w:val="16"/>
                  </w:rPr>
                  <w:t>☐</w:t>
                </w:r>
              </w:p>
            </w:tc>
          </w:sdtContent>
        </w:sdt>
      </w:tr>
      <w:tr w:rsidR="003B7E16" w:rsidRPr="005B299E" w14:paraId="004A018D" w14:textId="6AB07B30" w:rsidTr="00723655">
        <w:tc>
          <w:tcPr>
            <w:tcW w:w="436" w:type="dxa"/>
            <w:tcBorders>
              <w:top w:val="nil"/>
              <w:left w:val="nil"/>
              <w:bottom w:val="nil"/>
              <w:right w:val="nil"/>
            </w:tcBorders>
            <w:shd w:val="clear" w:color="auto" w:fill="AB3617"/>
            <w:vAlign w:val="center"/>
          </w:tcPr>
          <w:p w14:paraId="64993DAF" w14:textId="3DF04BB5" w:rsidR="003B7E16" w:rsidRPr="007E3157" w:rsidRDefault="00BB1BAE" w:rsidP="007E3157">
            <w:pPr>
              <w:spacing w:after="120"/>
              <w:ind w:right="8"/>
              <w:jc w:val="center"/>
              <w:rPr>
                <w:rFonts w:ascii="Aptos Narrow" w:hAnsi="Aptos Narrow" w:cstheme="minorHAnsi"/>
                <w:b/>
                <w:bCs/>
                <w:color w:val="FFFFFF" w:themeColor="background1"/>
                <w:sz w:val="16"/>
                <w:szCs w:val="16"/>
              </w:rPr>
            </w:pPr>
            <w:r w:rsidRPr="007E3157">
              <w:rPr>
                <w:rFonts w:ascii="Aptos Narrow" w:hAnsi="Aptos Narrow" w:cstheme="minorHAnsi"/>
                <w:b/>
                <w:bCs/>
                <w:color w:val="FFFFFF" w:themeColor="background1"/>
                <w:sz w:val="16"/>
                <w:szCs w:val="16"/>
              </w:rPr>
              <w:t>9</w:t>
            </w:r>
          </w:p>
        </w:tc>
        <w:tc>
          <w:tcPr>
            <w:tcW w:w="9178" w:type="dxa"/>
            <w:tcBorders>
              <w:left w:val="nil"/>
            </w:tcBorders>
            <w:vAlign w:val="center"/>
          </w:tcPr>
          <w:p w14:paraId="65E04A7F" w14:textId="44BD3BBD" w:rsidR="003B7E16" w:rsidRPr="005B299E" w:rsidRDefault="003B7E16" w:rsidP="008254BD">
            <w:pPr>
              <w:spacing w:after="120"/>
              <w:rPr>
                <w:rFonts w:ascii="Aptos Narrow" w:hAnsi="Aptos Narrow"/>
                <w:sz w:val="16"/>
                <w:szCs w:val="16"/>
              </w:rPr>
            </w:pPr>
            <w:r w:rsidRPr="005B299E">
              <w:rPr>
                <w:rFonts w:ascii="Aptos Narrow" w:hAnsi="Aptos Narrow"/>
                <w:sz w:val="16"/>
                <w:szCs w:val="16"/>
              </w:rPr>
              <w:t>Les réglementations applicables à l'identité et au transport des déchets ou des résidus sont respectées et les documents de transfert appropriés (ventes, douanes, tonnage, transport) sont fournis pour chaque livraison.</w:t>
            </w:r>
          </w:p>
        </w:tc>
        <w:sdt>
          <w:sdtPr>
            <w:rPr>
              <w:rFonts w:ascii="Aptos Narrow" w:hAnsi="Aptos Narrow" w:cstheme="minorHAnsi"/>
              <w:sz w:val="16"/>
              <w:szCs w:val="16"/>
            </w:rPr>
            <w:id w:val="251636423"/>
            <w14:checkbox>
              <w14:checked w14:val="0"/>
              <w14:checkedState w14:val="2612" w14:font="MS Gothic"/>
              <w14:uncheckedState w14:val="2610" w14:font="MS Gothic"/>
            </w14:checkbox>
          </w:sdtPr>
          <w:sdtContent>
            <w:tc>
              <w:tcPr>
                <w:tcW w:w="446" w:type="dxa"/>
                <w:vAlign w:val="center"/>
              </w:tcPr>
              <w:p w14:paraId="6896E7DD" w14:textId="72EDA4E6" w:rsidR="003B7E16" w:rsidRPr="005B299E" w:rsidRDefault="00723655" w:rsidP="008254BD">
                <w:pPr>
                  <w:spacing w:after="120"/>
                  <w:jc w:val="center"/>
                  <w:rPr>
                    <w:rFonts w:ascii="Aptos Narrow" w:hAnsi="Aptos Narrow" w:cs="Arial"/>
                    <w:b/>
                    <w:sz w:val="16"/>
                    <w:szCs w:val="16"/>
                  </w:rPr>
                </w:pPr>
                <w:r>
                  <w:rPr>
                    <w:rFonts w:ascii="MS Gothic" w:eastAsia="MS Gothic" w:hAnsi="MS Gothic" w:cstheme="minorHAnsi" w:hint="eastAsia"/>
                    <w:sz w:val="16"/>
                    <w:szCs w:val="16"/>
                  </w:rPr>
                  <w:t>☐</w:t>
                </w:r>
              </w:p>
            </w:tc>
          </w:sdtContent>
        </w:sdt>
        <w:tc>
          <w:tcPr>
            <w:tcW w:w="566" w:type="dxa"/>
            <w:tcBorders>
              <w:bottom w:val="single" w:sz="4" w:space="0" w:color="auto"/>
              <w:right w:val="single" w:sz="12" w:space="0" w:color="AB3617"/>
              <w:tr2bl w:val="single" w:sz="4" w:space="0" w:color="auto"/>
            </w:tcBorders>
            <w:vAlign w:val="center"/>
          </w:tcPr>
          <w:p w14:paraId="26DEFA5D" w14:textId="413D3209" w:rsidR="003B7E16" w:rsidRPr="005B299E" w:rsidRDefault="003B7E16" w:rsidP="008254BD">
            <w:pPr>
              <w:spacing w:after="120"/>
              <w:jc w:val="center"/>
              <w:rPr>
                <w:rFonts w:ascii="Aptos Narrow" w:hAnsi="Aptos Narrow" w:cs="Arial"/>
                <w:b/>
                <w:sz w:val="16"/>
                <w:szCs w:val="16"/>
              </w:rPr>
            </w:pPr>
          </w:p>
        </w:tc>
      </w:tr>
      <w:tr w:rsidR="003B7E16" w:rsidRPr="005B299E" w14:paraId="7E561BB6" w14:textId="3475C7A2" w:rsidTr="00723655">
        <w:tc>
          <w:tcPr>
            <w:tcW w:w="436" w:type="dxa"/>
            <w:tcBorders>
              <w:top w:val="nil"/>
              <w:left w:val="nil"/>
              <w:bottom w:val="nil"/>
              <w:right w:val="nil"/>
            </w:tcBorders>
            <w:shd w:val="clear" w:color="auto" w:fill="AB3617"/>
            <w:vAlign w:val="center"/>
          </w:tcPr>
          <w:p w14:paraId="28EC8B6E" w14:textId="3C5723E2" w:rsidR="003B7E16" w:rsidRPr="007E3157" w:rsidRDefault="00BB1BAE" w:rsidP="007E3157">
            <w:pPr>
              <w:spacing w:after="120"/>
              <w:ind w:right="8"/>
              <w:jc w:val="center"/>
              <w:rPr>
                <w:rFonts w:ascii="Aptos Narrow" w:hAnsi="Aptos Narrow" w:cstheme="minorHAnsi"/>
                <w:b/>
                <w:bCs/>
                <w:color w:val="FFFFFF" w:themeColor="background1"/>
                <w:sz w:val="16"/>
                <w:szCs w:val="16"/>
              </w:rPr>
            </w:pPr>
            <w:r w:rsidRPr="007E3157">
              <w:rPr>
                <w:rFonts w:ascii="Aptos Narrow" w:hAnsi="Aptos Narrow" w:cstheme="minorHAnsi"/>
                <w:b/>
                <w:bCs/>
                <w:color w:val="FFFFFF" w:themeColor="background1"/>
                <w:sz w:val="16"/>
                <w:szCs w:val="16"/>
              </w:rPr>
              <w:t>10</w:t>
            </w:r>
          </w:p>
        </w:tc>
        <w:tc>
          <w:tcPr>
            <w:tcW w:w="9178" w:type="dxa"/>
            <w:tcBorders>
              <w:left w:val="nil"/>
            </w:tcBorders>
            <w:vAlign w:val="center"/>
          </w:tcPr>
          <w:p w14:paraId="15ADB748" w14:textId="2BF9C2A6" w:rsidR="003B7E16" w:rsidRPr="005B299E" w:rsidRDefault="003B7E16" w:rsidP="008254BD">
            <w:pPr>
              <w:spacing w:after="120"/>
              <w:rPr>
                <w:rFonts w:ascii="Aptos Narrow" w:hAnsi="Aptos Narrow" w:cstheme="minorHAnsi"/>
                <w:sz w:val="16"/>
                <w:szCs w:val="16"/>
              </w:rPr>
            </w:pPr>
            <w:r w:rsidRPr="005B299E">
              <w:rPr>
                <w:rFonts w:ascii="Aptos Narrow" w:hAnsi="Aptos Narrow"/>
                <w:sz w:val="16"/>
                <w:szCs w:val="16"/>
              </w:rPr>
              <w:t>Je tiens à disposition (pendant 5 ans ou plus si l'autorité nationale compétente l'exige), à des fins contractuelles, tous les éléments permettant de démontrer la véracité de cette déclaration conformément à la RED I</w:t>
            </w:r>
            <w:r w:rsidR="00723655">
              <w:rPr>
                <w:rFonts w:ascii="Aptos Narrow" w:hAnsi="Aptos Narrow"/>
                <w:sz w:val="16"/>
                <w:szCs w:val="16"/>
              </w:rPr>
              <w:t>I</w:t>
            </w:r>
            <w:r w:rsidRPr="005B299E">
              <w:rPr>
                <w:rFonts w:ascii="Aptos Narrow" w:hAnsi="Aptos Narrow"/>
                <w:sz w:val="16"/>
                <w:szCs w:val="16"/>
              </w:rPr>
              <w:t>I.</w:t>
            </w:r>
          </w:p>
        </w:tc>
        <w:sdt>
          <w:sdtPr>
            <w:rPr>
              <w:rFonts w:ascii="Aptos Narrow" w:hAnsi="Aptos Narrow" w:cstheme="minorHAnsi"/>
              <w:sz w:val="16"/>
              <w:szCs w:val="16"/>
            </w:rPr>
            <w:id w:val="-545516570"/>
            <w14:checkbox>
              <w14:checked w14:val="0"/>
              <w14:checkedState w14:val="2612" w14:font="MS Gothic"/>
              <w14:uncheckedState w14:val="2610" w14:font="MS Gothic"/>
            </w14:checkbox>
          </w:sdtPr>
          <w:sdtContent>
            <w:tc>
              <w:tcPr>
                <w:tcW w:w="446" w:type="dxa"/>
                <w:vAlign w:val="center"/>
              </w:tcPr>
              <w:p w14:paraId="3F0001E9" w14:textId="5839ED51" w:rsidR="003B7E16" w:rsidRPr="005B299E" w:rsidRDefault="00723655" w:rsidP="008254BD">
                <w:pPr>
                  <w:spacing w:after="120"/>
                  <w:jc w:val="center"/>
                  <w:rPr>
                    <w:rFonts w:ascii="Aptos Narrow" w:hAnsi="Aptos Narrow" w:cstheme="minorHAnsi"/>
                    <w:sz w:val="16"/>
                    <w:szCs w:val="16"/>
                  </w:rPr>
                </w:pPr>
                <w:r>
                  <w:rPr>
                    <w:rFonts w:ascii="MS Gothic" w:eastAsia="MS Gothic" w:hAnsi="MS Gothic" w:cstheme="minorHAnsi" w:hint="eastAsia"/>
                    <w:sz w:val="16"/>
                    <w:szCs w:val="16"/>
                  </w:rPr>
                  <w:t>☐</w:t>
                </w:r>
              </w:p>
            </w:tc>
          </w:sdtContent>
        </w:sdt>
        <w:tc>
          <w:tcPr>
            <w:tcW w:w="566" w:type="dxa"/>
            <w:tcBorders>
              <w:bottom w:val="single" w:sz="4" w:space="0" w:color="auto"/>
              <w:right w:val="single" w:sz="12" w:space="0" w:color="AB3617"/>
              <w:tr2bl w:val="single" w:sz="4" w:space="0" w:color="auto"/>
            </w:tcBorders>
            <w:vAlign w:val="center"/>
          </w:tcPr>
          <w:p w14:paraId="7070A395" w14:textId="334034FA" w:rsidR="003B7E16" w:rsidRPr="005B299E" w:rsidRDefault="003B7E16" w:rsidP="008254BD">
            <w:pPr>
              <w:spacing w:after="120"/>
              <w:jc w:val="center"/>
              <w:rPr>
                <w:rFonts w:ascii="Aptos Narrow" w:hAnsi="Aptos Narrow" w:cs="Arial"/>
                <w:b/>
                <w:sz w:val="16"/>
                <w:szCs w:val="16"/>
              </w:rPr>
            </w:pPr>
          </w:p>
        </w:tc>
      </w:tr>
      <w:tr w:rsidR="003B7E16" w:rsidRPr="005B299E" w14:paraId="4BE9808B" w14:textId="3D311EDA" w:rsidTr="00723655">
        <w:trPr>
          <w:trHeight w:val="482"/>
        </w:trPr>
        <w:tc>
          <w:tcPr>
            <w:tcW w:w="436" w:type="dxa"/>
            <w:tcBorders>
              <w:top w:val="nil"/>
              <w:left w:val="nil"/>
              <w:bottom w:val="nil"/>
              <w:right w:val="nil"/>
            </w:tcBorders>
            <w:shd w:val="clear" w:color="auto" w:fill="AB3617"/>
            <w:vAlign w:val="center"/>
          </w:tcPr>
          <w:p w14:paraId="510B7E40" w14:textId="39C9256D" w:rsidR="003B7E16" w:rsidRPr="007E3157" w:rsidRDefault="003B7E16" w:rsidP="007E3157">
            <w:pPr>
              <w:spacing w:after="120"/>
              <w:jc w:val="center"/>
              <w:rPr>
                <w:rFonts w:ascii="Aptos Narrow" w:hAnsi="Aptos Narrow" w:cstheme="minorHAnsi"/>
                <w:b/>
                <w:bCs/>
                <w:color w:val="FFFFFF" w:themeColor="background1"/>
                <w:sz w:val="16"/>
                <w:szCs w:val="16"/>
              </w:rPr>
            </w:pPr>
            <w:r w:rsidRPr="007E3157">
              <w:rPr>
                <w:rFonts w:ascii="Aptos Narrow" w:hAnsi="Aptos Narrow" w:cstheme="minorHAnsi"/>
                <w:b/>
                <w:bCs/>
                <w:color w:val="FFFFFF" w:themeColor="background1"/>
                <w:sz w:val="16"/>
                <w:szCs w:val="16"/>
              </w:rPr>
              <w:t>1</w:t>
            </w:r>
            <w:r w:rsidR="00BB1BAE" w:rsidRPr="007E3157">
              <w:rPr>
                <w:rFonts w:ascii="Aptos Narrow" w:hAnsi="Aptos Narrow" w:cstheme="minorHAnsi"/>
                <w:b/>
                <w:bCs/>
                <w:color w:val="FFFFFF" w:themeColor="background1"/>
                <w:sz w:val="16"/>
                <w:szCs w:val="16"/>
              </w:rPr>
              <w:t>1</w:t>
            </w:r>
          </w:p>
        </w:tc>
        <w:tc>
          <w:tcPr>
            <w:tcW w:w="9178" w:type="dxa"/>
            <w:tcBorders>
              <w:left w:val="nil"/>
              <w:bottom w:val="single" w:sz="12" w:space="0" w:color="AB3617"/>
            </w:tcBorders>
            <w:vAlign w:val="center"/>
          </w:tcPr>
          <w:p w14:paraId="40F72EC6" w14:textId="3789D4F6" w:rsidR="003B7E16" w:rsidRPr="005B299E" w:rsidRDefault="003B7E16" w:rsidP="008254BD">
            <w:pPr>
              <w:spacing w:after="120"/>
              <w:rPr>
                <w:rFonts w:ascii="Aptos Narrow" w:hAnsi="Aptos Narrow" w:cstheme="minorHAnsi"/>
                <w:sz w:val="16"/>
                <w:szCs w:val="16"/>
              </w:rPr>
            </w:pPr>
            <w:r w:rsidRPr="005B299E">
              <w:rPr>
                <w:rFonts w:ascii="Aptos Narrow" w:hAnsi="Aptos Narrow"/>
                <w:sz w:val="16"/>
                <w:szCs w:val="16"/>
              </w:rPr>
              <w:t>J'informe le premier point de collecte de tout changement ultérieur, concernant l'évolution de mes tonnages et l'identification de mon matériau.</w:t>
            </w:r>
          </w:p>
        </w:tc>
        <w:sdt>
          <w:sdtPr>
            <w:rPr>
              <w:rFonts w:ascii="Aptos Narrow" w:hAnsi="Aptos Narrow" w:cstheme="minorHAnsi"/>
              <w:sz w:val="16"/>
              <w:szCs w:val="16"/>
            </w:rPr>
            <w:id w:val="-1476514251"/>
            <w14:checkbox>
              <w14:checked w14:val="0"/>
              <w14:checkedState w14:val="2612" w14:font="MS Gothic"/>
              <w14:uncheckedState w14:val="2610" w14:font="MS Gothic"/>
            </w14:checkbox>
          </w:sdtPr>
          <w:sdtContent>
            <w:tc>
              <w:tcPr>
                <w:tcW w:w="446" w:type="dxa"/>
                <w:tcBorders>
                  <w:bottom w:val="single" w:sz="12" w:space="0" w:color="AB3617"/>
                </w:tcBorders>
                <w:vAlign w:val="center"/>
              </w:tcPr>
              <w:p w14:paraId="183BDF12" w14:textId="7CE7A2A2" w:rsidR="003B7E16" w:rsidRPr="005B299E" w:rsidRDefault="00723655" w:rsidP="008254BD">
                <w:pPr>
                  <w:spacing w:after="120"/>
                  <w:jc w:val="center"/>
                  <w:rPr>
                    <w:rFonts w:ascii="Aptos Narrow" w:hAnsi="Aptos Narrow" w:cstheme="minorHAnsi"/>
                    <w:sz w:val="16"/>
                    <w:szCs w:val="16"/>
                  </w:rPr>
                </w:pPr>
                <w:r>
                  <w:rPr>
                    <w:rFonts w:ascii="MS Gothic" w:eastAsia="MS Gothic" w:hAnsi="MS Gothic" w:cstheme="minorHAnsi" w:hint="eastAsia"/>
                    <w:sz w:val="16"/>
                    <w:szCs w:val="16"/>
                  </w:rPr>
                  <w:t>☐</w:t>
                </w:r>
              </w:p>
            </w:tc>
          </w:sdtContent>
        </w:sdt>
        <w:tc>
          <w:tcPr>
            <w:tcW w:w="566" w:type="dxa"/>
            <w:tcBorders>
              <w:bottom w:val="single" w:sz="12" w:space="0" w:color="AB3617"/>
              <w:right w:val="single" w:sz="12" w:space="0" w:color="AB3617"/>
              <w:tr2bl w:val="single" w:sz="4" w:space="0" w:color="auto"/>
            </w:tcBorders>
            <w:vAlign w:val="center"/>
          </w:tcPr>
          <w:p w14:paraId="4B29CCA4" w14:textId="1BB61494" w:rsidR="003B7E16" w:rsidRPr="005B299E" w:rsidRDefault="003B7E16" w:rsidP="008254BD">
            <w:pPr>
              <w:spacing w:after="120"/>
              <w:rPr>
                <w:rFonts w:ascii="Aptos Narrow" w:hAnsi="Aptos Narrow" w:cs="Arial"/>
                <w:b/>
                <w:sz w:val="16"/>
                <w:szCs w:val="16"/>
              </w:rPr>
            </w:pPr>
          </w:p>
        </w:tc>
      </w:tr>
    </w:tbl>
    <w:p w14:paraId="31EA5DED" w14:textId="18E4AE4E" w:rsidR="00BF6C0E" w:rsidRPr="00736155" w:rsidRDefault="00EE3578" w:rsidP="00A421AD">
      <w:pPr>
        <w:jc w:val="both"/>
        <w:rPr>
          <w:rFonts w:ascii="Aptos Narrow" w:hAnsi="Aptos Narrow" w:cstheme="minorHAnsi"/>
          <w:i/>
          <w:iCs/>
          <w:sz w:val="14"/>
          <w:szCs w:val="14"/>
        </w:rPr>
      </w:pPr>
      <w:r w:rsidRPr="00736155">
        <w:rPr>
          <w:rFonts w:ascii="Aptos Narrow" w:hAnsi="Aptos Narrow"/>
          <w:b/>
          <w:bCs/>
          <w:sz w:val="14"/>
          <w:szCs w:val="14"/>
          <w:u w:val="single"/>
        </w:rPr>
        <w:t>Note</w:t>
      </w:r>
      <w:r w:rsidR="00081164" w:rsidRPr="00736155">
        <w:rPr>
          <w:rFonts w:ascii="Aptos Narrow" w:hAnsi="Aptos Narrow"/>
          <w:b/>
          <w:bCs/>
          <w:sz w:val="14"/>
          <w:szCs w:val="14"/>
          <w:u w:val="single"/>
        </w:rPr>
        <w:t xml:space="preserve"> </w:t>
      </w:r>
      <w:r w:rsidRPr="00736155">
        <w:rPr>
          <w:rFonts w:ascii="Aptos Narrow" w:hAnsi="Aptos Narrow"/>
          <w:b/>
          <w:bCs/>
          <w:sz w:val="14"/>
          <w:szCs w:val="14"/>
          <w:u w:val="single"/>
        </w:rPr>
        <w:t>:</w:t>
      </w:r>
      <w:r w:rsidRPr="00736155">
        <w:rPr>
          <w:rFonts w:ascii="Aptos Narrow" w:hAnsi="Aptos Narrow"/>
          <w:sz w:val="14"/>
          <w:szCs w:val="14"/>
        </w:rPr>
        <w:t xml:space="preserve"> </w:t>
      </w:r>
      <w:r w:rsidR="00081164" w:rsidRPr="00736155">
        <w:rPr>
          <w:rFonts w:ascii="Aptos Narrow" w:hAnsi="Aptos Narrow"/>
          <w:i/>
          <w:iCs/>
          <w:sz w:val="14"/>
          <w:szCs w:val="14"/>
        </w:rPr>
        <w:t xml:space="preserve">Par cette déclaration, le point d'origine reconnaît que les auditeurs des organismes de certification, du 2BS ou d'un État membre peuvent venir vérifier sur place si les exigences pertinentes stipulées dans la </w:t>
      </w:r>
      <w:r w:rsidR="00723655" w:rsidRPr="00723655">
        <w:rPr>
          <w:rFonts w:ascii="Aptos Narrow" w:hAnsi="Aptos Narrow"/>
          <w:i/>
          <w:iCs/>
          <w:sz w:val="14"/>
          <w:szCs w:val="14"/>
        </w:rPr>
        <w:t>Directive sur les Energies Renouvelables Révisée (UE) 2018/2001 (RED III)</w:t>
      </w:r>
      <w:r w:rsidR="00723655" w:rsidRPr="00CD20E9">
        <w:rPr>
          <w:rFonts w:ascii="Aptos Narrow" w:hAnsi="Aptos Narrow"/>
          <w:sz w:val="18"/>
          <w:szCs w:val="18"/>
        </w:rPr>
        <w:t xml:space="preserve"> </w:t>
      </w:r>
      <w:r w:rsidR="00081164" w:rsidRPr="00736155">
        <w:rPr>
          <w:rFonts w:ascii="Aptos Narrow" w:hAnsi="Aptos Narrow"/>
          <w:i/>
          <w:iCs/>
          <w:sz w:val="14"/>
          <w:szCs w:val="14"/>
        </w:rPr>
        <w:t>ont été respectées. Les preuves des exigences susmentionnées doivent être mises à disposition et doivent être fournies pendant l'audit et/ou sur demande.</w:t>
      </w:r>
    </w:p>
    <w:p w14:paraId="26542BE8" w14:textId="48E46898" w:rsidR="00EE3578" w:rsidRPr="005B299E" w:rsidRDefault="008254BD" w:rsidP="00501C7D">
      <w:pPr>
        <w:ind w:left="708"/>
        <w:rPr>
          <w:rFonts w:ascii="Aptos Narrow" w:hAnsi="Aptos Narrow" w:cstheme="minorHAnsi"/>
          <w:sz w:val="18"/>
          <w:szCs w:val="18"/>
        </w:rPr>
      </w:pPr>
      <w:r w:rsidRPr="005B299E">
        <w:rPr>
          <w:rFonts w:ascii="Aptos Narrow" w:hAnsi="Aptos Narrow" w:cstheme="minorHAnsi"/>
          <w:sz w:val="18"/>
          <w:szCs w:val="18"/>
        </w:rPr>
        <w:br/>
      </w:r>
      <w:r w:rsidR="00EE3578" w:rsidRPr="005B299E">
        <w:rPr>
          <w:rFonts w:ascii="Aptos Narrow" w:hAnsi="Aptos Narrow" w:cstheme="minorHAnsi"/>
          <w:sz w:val="18"/>
          <w:szCs w:val="18"/>
        </w:rPr>
        <w:t>_____________________________________</w:t>
      </w:r>
      <w:r w:rsidR="00EE3578" w:rsidRPr="005B299E">
        <w:rPr>
          <w:rFonts w:ascii="Aptos Narrow" w:hAnsi="Aptos Narrow" w:cstheme="minorHAnsi"/>
          <w:sz w:val="18"/>
          <w:szCs w:val="18"/>
        </w:rPr>
        <w:tab/>
      </w:r>
      <w:r w:rsidR="00EE3578" w:rsidRPr="005B299E">
        <w:rPr>
          <w:rFonts w:ascii="Aptos Narrow" w:hAnsi="Aptos Narrow" w:cstheme="minorHAnsi"/>
          <w:sz w:val="18"/>
          <w:szCs w:val="18"/>
        </w:rPr>
        <w:tab/>
      </w:r>
      <w:r w:rsidR="00EE3578" w:rsidRPr="005B299E">
        <w:rPr>
          <w:rFonts w:ascii="Aptos Narrow" w:hAnsi="Aptos Narrow" w:cstheme="minorHAnsi"/>
          <w:sz w:val="18"/>
          <w:szCs w:val="18"/>
        </w:rPr>
        <w:tab/>
      </w:r>
      <w:r w:rsidR="00EE3578" w:rsidRPr="005B299E">
        <w:rPr>
          <w:rFonts w:ascii="Aptos Narrow" w:hAnsi="Aptos Narrow" w:cstheme="minorHAnsi"/>
          <w:sz w:val="18"/>
          <w:szCs w:val="18"/>
        </w:rPr>
        <w:tab/>
      </w:r>
      <w:r w:rsidR="00EE3578" w:rsidRPr="005B299E">
        <w:rPr>
          <w:rFonts w:ascii="Aptos Narrow" w:hAnsi="Aptos Narrow" w:cstheme="minorHAnsi"/>
          <w:sz w:val="18"/>
          <w:szCs w:val="18"/>
        </w:rPr>
        <w:tab/>
      </w:r>
      <w:r w:rsidR="00B11403" w:rsidRPr="005B299E">
        <w:rPr>
          <w:rFonts w:ascii="Aptos Narrow" w:hAnsi="Aptos Narrow" w:cstheme="minorHAnsi"/>
          <w:sz w:val="18"/>
          <w:szCs w:val="18"/>
        </w:rPr>
        <w:tab/>
      </w:r>
      <w:r w:rsidR="00EE3578" w:rsidRPr="005B299E">
        <w:rPr>
          <w:rFonts w:ascii="Aptos Narrow" w:hAnsi="Aptos Narrow" w:cstheme="minorHAnsi"/>
          <w:sz w:val="18"/>
          <w:szCs w:val="18"/>
        </w:rPr>
        <w:t>________________________________</w:t>
      </w:r>
      <w:r w:rsidR="00B11403" w:rsidRPr="005B299E">
        <w:rPr>
          <w:rFonts w:ascii="Aptos Narrow" w:hAnsi="Aptos Narrow" w:cstheme="minorHAnsi"/>
          <w:sz w:val="18"/>
          <w:szCs w:val="18"/>
        </w:rPr>
        <w:t>__</w:t>
      </w:r>
    </w:p>
    <w:p w14:paraId="089E4B7F" w14:textId="504160A5" w:rsidR="00EE3578" w:rsidRPr="005B299E" w:rsidRDefault="00081164" w:rsidP="00C03891">
      <w:pPr>
        <w:ind w:left="708" w:firstLine="708"/>
        <w:rPr>
          <w:rFonts w:ascii="Aptos Narrow" w:hAnsi="Aptos Narrow" w:cstheme="minorHAnsi"/>
          <w:sz w:val="16"/>
          <w:szCs w:val="16"/>
        </w:rPr>
      </w:pPr>
      <w:r w:rsidRPr="005B299E">
        <w:rPr>
          <w:rFonts w:ascii="Aptos Narrow" w:hAnsi="Aptos Narrow" w:cstheme="minorHAnsi"/>
          <w:sz w:val="16"/>
          <w:szCs w:val="16"/>
        </w:rPr>
        <w:t>Lieu</w:t>
      </w:r>
      <w:r w:rsidR="00EE3578" w:rsidRPr="005B299E">
        <w:rPr>
          <w:rFonts w:ascii="Aptos Narrow" w:hAnsi="Aptos Narrow" w:cstheme="minorHAnsi"/>
          <w:sz w:val="16"/>
          <w:szCs w:val="16"/>
        </w:rPr>
        <w:t>, date</w:t>
      </w:r>
      <w:r w:rsidR="00EE3578" w:rsidRPr="005B299E">
        <w:rPr>
          <w:rFonts w:ascii="Aptos Narrow" w:hAnsi="Aptos Narrow" w:cstheme="minorHAnsi"/>
          <w:sz w:val="16"/>
          <w:szCs w:val="16"/>
        </w:rPr>
        <w:tab/>
      </w:r>
      <w:r w:rsidR="00EE3578" w:rsidRPr="005B299E">
        <w:rPr>
          <w:rFonts w:ascii="Aptos Narrow" w:hAnsi="Aptos Narrow" w:cstheme="minorHAnsi"/>
          <w:sz w:val="16"/>
          <w:szCs w:val="16"/>
        </w:rPr>
        <w:tab/>
      </w:r>
      <w:r w:rsidR="00EE3578" w:rsidRPr="005B299E">
        <w:rPr>
          <w:rFonts w:ascii="Aptos Narrow" w:hAnsi="Aptos Narrow" w:cstheme="minorHAnsi"/>
          <w:sz w:val="16"/>
          <w:szCs w:val="16"/>
        </w:rPr>
        <w:tab/>
      </w:r>
      <w:r w:rsidR="00EE3578" w:rsidRPr="005B299E">
        <w:rPr>
          <w:rFonts w:ascii="Aptos Narrow" w:hAnsi="Aptos Narrow" w:cstheme="minorHAnsi"/>
          <w:sz w:val="16"/>
          <w:szCs w:val="16"/>
        </w:rPr>
        <w:tab/>
      </w:r>
      <w:r w:rsidR="00EE3578" w:rsidRPr="005B299E">
        <w:rPr>
          <w:rFonts w:ascii="Aptos Narrow" w:hAnsi="Aptos Narrow" w:cstheme="minorHAnsi"/>
          <w:sz w:val="16"/>
          <w:szCs w:val="16"/>
        </w:rPr>
        <w:tab/>
      </w:r>
      <w:r w:rsidR="00EE3578" w:rsidRPr="005B299E">
        <w:rPr>
          <w:rFonts w:ascii="Aptos Narrow" w:hAnsi="Aptos Narrow" w:cstheme="minorHAnsi"/>
          <w:sz w:val="16"/>
          <w:szCs w:val="16"/>
        </w:rPr>
        <w:tab/>
      </w:r>
      <w:r w:rsidR="00EE3578" w:rsidRPr="005B299E">
        <w:rPr>
          <w:rFonts w:ascii="Aptos Narrow" w:hAnsi="Aptos Narrow" w:cstheme="minorHAnsi"/>
          <w:sz w:val="16"/>
          <w:szCs w:val="16"/>
        </w:rPr>
        <w:tab/>
      </w:r>
      <w:r w:rsidR="00501C7D" w:rsidRPr="005B299E">
        <w:rPr>
          <w:rFonts w:ascii="Aptos Narrow" w:hAnsi="Aptos Narrow" w:cstheme="minorHAnsi"/>
          <w:sz w:val="16"/>
          <w:szCs w:val="16"/>
        </w:rPr>
        <w:t xml:space="preserve">                                       </w:t>
      </w:r>
      <w:r w:rsidR="00EE3578" w:rsidRPr="005B299E">
        <w:rPr>
          <w:rFonts w:ascii="Aptos Narrow" w:hAnsi="Aptos Narrow" w:cstheme="minorHAnsi"/>
          <w:sz w:val="16"/>
          <w:szCs w:val="16"/>
        </w:rPr>
        <w:tab/>
      </w:r>
      <w:r w:rsidR="00B11403" w:rsidRPr="005B299E">
        <w:rPr>
          <w:rFonts w:ascii="Aptos Narrow" w:hAnsi="Aptos Narrow" w:cstheme="minorHAnsi"/>
          <w:sz w:val="16"/>
          <w:szCs w:val="16"/>
        </w:rPr>
        <w:t xml:space="preserve"> </w:t>
      </w:r>
      <w:r w:rsidR="00EE3578" w:rsidRPr="005B299E">
        <w:rPr>
          <w:rFonts w:ascii="Aptos Narrow" w:hAnsi="Aptos Narrow" w:cstheme="minorHAnsi"/>
          <w:sz w:val="16"/>
          <w:szCs w:val="16"/>
        </w:rPr>
        <w:t>S</w:t>
      </w:r>
      <w:proofErr w:type="spellStart"/>
      <w:r w:rsidR="00EE3578" w:rsidRPr="005B299E">
        <w:rPr>
          <w:rFonts w:ascii="Aptos Narrow" w:hAnsi="Aptos Narrow" w:cstheme="minorHAnsi"/>
          <w:sz w:val="16"/>
          <w:szCs w:val="16"/>
          <w:lang w:val="en"/>
        </w:rPr>
        <w:t>ignature</w:t>
      </w:r>
      <w:proofErr w:type="spellEnd"/>
      <w:r w:rsidR="00EE3578" w:rsidRPr="005B299E">
        <w:rPr>
          <w:rFonts w:ascii="Aptos Narrow" w:hAnsi="Aptos Narrow" w:cstheme="minorHAnsi"/>
          <w:sz w:val="16"/>
          <w:szCs w:val="16"/>
          <w:lang w:val="en"/>
        </w:rPr>
        <w:t xml:space="preserve"> </w:t>
      </w:r>
    </w:p>
    <w:sectPr w:rsidR="00EE3578" w:rsidRPr="005B299E" w:rsidSect="00BF6C0E">
      <w:headerReference w:type="default" r:id="rId11"/>
      <w:pgSz w:w="11906" w:h="16838"/>
      <w:pgMar w:top="1135" w:right="566" w:bottom="709"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78E69" w14:textId="77777777" w:rsidR="00603A37" w:rsidRDefault="00603A37" w:rsidP="00F30C05">
      <w:pPr>
        <w:spacing w:after="0" w:line="240" w:lineRule="auto"/>
      </w:pPr>
      <w:r>
        <w:separator/>
      </w:r>
    </w:p>
  </w:endnote>
  <w:endnote w:type="continuationSeparator" w:id="0">
    <w:p w14:paraId="12157278" w14:textId="77777777" w:rsidR="00603A37" w:rsidRDefault="00603A37" w:rsidP="00F30C05">
      <w:pPr>
        <w:spacing w:after="0" w:line="240" w:lineRule="auto"/>
      </w:pPr>
      <w:r>
        <w:continuationSeparator/>
      </w:r>
    </w:p>
  </w:endnote>
  <w:endnote w:type="continuationNotice" w:id="1">
    <w:p w14:paraId="18E7BC72" w14:textId="77777777" w:rsidR="00603A37" w:rsidRDefault="00603A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F65D8" w14:textId="77777777" w:rsidR="00603A37" w:rsidRDefault="00603A37" w:rsidP="00F30C05">
      <w:pPr>
        <w:spacing w:after="0" w:line="240" w:lineRule="auto"/>
      </w:pPr>
      <w:r>
        <w:separator/>
      </w:r>
    </w:p>
  </w:footnote>
  <w:footnote w:type="continuationSeparator" w:id="0">
    <w:p w14:paraId="6B57C9B1" w14:textId="77777777" w:rsidR="00603A37" w:rsidRDefault="00603A37" w:rsidP="00F30C05">
      <w:pPr>
        <w:spacing w:after="0" w:line="240" w:lineRule="auto"/>
      </w:pPr>
      <w:r>
        <w:continuationSeparator/>
      </w:r>
    </w:p>
  </w:footnote>
  <w:footnote w:type="continuationNotice" w:id="1">
    <w:p w14:paraId="61E5E5E3" w14:textId="77777777" w:rsidR="00603A37" w:rsidRDefault="00603A37">
      <w:pPr>
        <w:spacing w:after="0" w:line="240" w:lineRule="auto"/>
      </w:pPr>
    </w:p>
  </w:footnote>
  <w:footnote w:id="2">
    <w:p w14:paraId="33A03701" w14:textId="13F91CCD" w:rsidR="003B7E16" w:rsidRPr="00736155" w:rsidRDefault="003B7E16" w:rsidP="003B7E16">
      <w:pPr>
        <w:pStyle w:val="Notedebasdepage"/>
        <w:rPr>
          <w:rFonts w:ascii="Aptos Narrow" w:hAnsi="Aptos Narrow"/>
          <w:sz w:val="12"/>
          <w:szCs w:val="12"/>
        </w:rPr>
      </w:pPr>
      <w:r w:rsidRPr="00736155">
        <w:rPr>
          <w:rStyle w:val="Appelnotedebasdep"/>
          <w:rFonts w:ascii="Aptos Narrow" w:hAnsi="Aptos Narrow"/>
          <w:sz w:val="12"/>
          <w:szCs w:val="12"/>
        </w:rPr>
        <w:footnoteRef/>
      </w:r>
      <w:r w:rsidRPr="00736155">
        <w:rPr>
          <w:rFonts w:ascii="Aptos Narrow" w:hAnsi="Aptos Narrow"/>
          <w:sz w:val="12"/>
          <w:szCs w:val="12"/>
        </w:rPr>
        <w:t xml:space="preserve"> </w:t>
      </w:r>
      <w:r w:rsidRPr="00736155">
        <w:rPr>
          <w:rFonts w:ascii="Aptos Narrow" w:hAnsi="Aptos Narrow"/>
          <w:i/>
          <w:iCs/>
          <w:sz w:val="12"/>
          <w:szCs w:val="12"/>
        </w:rPr>
        <w:t>« Biomasse » : la fraction biodégradable des produits, des déchets et des résidus d'origine biologique provenant de l'agriculture, y compris les substances végétales et animales, de la sylviculture et des industries connexes, y compris la pêche et l'aquaculture, ainsi que la fraction biodégradable des déchets, notamment les déchets industriels et municipaux d'origine biologique.</w:t>
      </w:r>
    </w:p>
  </w:footnote>
  <w:footnote w:id="3">
    <w:p w14:paraId="08E5FD65" w14:textId="4ECFAC28" w:rsidR="005A5ACB" w:rsidRPr="00736155" w:rsidRDefault="005A5ACB">
      <w:pPr>
        <w:pStyle w:val="Notedebasdepage"/>
        <w:rPr>
          <w:rFonts w:ascii="Aptos Narrow" w:hAnsi="Aptos Narrow"/>
          <w:sz w:val="12"/>
          <w:szCs w:val="12"/>
        </w:rPr>
      </w:pPr>
      <w:r w:rsidRPr="00736155">
        <w:rPr>
          <w:rFonts w:ascii="Aptos Narrow" w:hAnsi="Aptos Narrow"/>
          <w:i/>
          <w:iCs/>
          <w:sz w:val="12"/>
          <w:szCs w:val="12"/>
          <w:vertAlign w:val="superscript"/>
        </w:rPr>
        <w:footnoteRef/>
      </w:r>
      <w:r w:rsidRPr="00736155">
        <w:rPr>
          <w:rFonts w:ascii="Aptos Narrow" w:hAnsi="Aptos Narrow"/>
          <w:i/>
          <w:iCs/>
          <w:sz w:val="12"/>
          <w:szCs w:val="12"/>
        </w:rPr>
        <w:t xml:space="preserve"> Se référer à la section 10.</w:t>
      </w:r>
      <w:r w:rsidR="00067597" w:rsidRPr="00736155">
        <w:rPr>
          <w:rFonts w:ascii="Aptos Narrow" w:hAnsi="Aptos Narrow"/>
          <w:i/>
          <w:iCs/>
          <w:sz w:val="12"/>
          <w:szCs w:val="12"/>
        </w:rPr>
        <w:t>4</w:t>
      </w:r>
      <w:r w:rsidRPr="00736155">
        <w:rPr>
          <w:rFonts w:ascii="Aptos Narrow" w:hAnsi="Aptos Narrow"/>
          <w:i/>
          <w:iCs/>
          <w:sz w:val="12"/>
          <w:szCs w:val="12"/>
        </w:rPr>
        <w:t xml:space="preserve"> de la 2BS-PRO-04</w:t>
      </w:r>
    </w:p>
  </w:footnote>
  <w:footnote w:id="4">
    <w:p w14:paraId="01FA4B46" w14:textId="1285203B" w:rsidR="005A5ACB" w:rsidRDefault="005A5ACB">
      <w:pPr>
        <w:pStyle w:val="Notedebasdepage"/>
      </w:pPr>
      <w:r w:rsidRPr="00736155">
        <w:rPr>
          <w:rFonts w:ascii="Aptos Narrow" w:hAnsi="Aptos Narrow"/>
          <w:i/>
          <w:iCs/>
          <w:sz w:val="12"/>
          <w:szCs w:val="12"/>
          <w:vertAlign w:val="superscript"/>
        </w:rPr>
        <w:footnoteRef/>
      </w:r>
      <w:r w:rsidRPr="00736155">
        <w:rPr>
          <w:rFonts w:ascii="Aptos Narrow" w:hAnsi="Aptos Narrow"/>
          <w:i/>
          <w:iCs/>
          <w:sz w:val="12"/>
          <w:szCs w:val="12"/>
        </w:rPr>
        <w:t xml:space="preserve"> Se référer à la section 10.7 de la 2BS-PRO-04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59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64"/>
      <w:gridCol w:w="6551"/>
      <w:gridCol w:w="2182"/>
    </w:tblGrid>
    <w:tr w:rsidR="004E2D28" w:rsidRPr="00C40734" w14:paraId="7B00BB01" w14:textId="77777777" w:rsidTr="007E3157">
      <w:trPr>
        <w:trHeight w:val="1129"/>
      </w:trPr>
      <w:tc>
        <w:tcPr>
          <w:tcW w:w="1864" w:type="dxa"/>
          <w:shd w:val="clear" w:color="auto" w:fill="AB3617"/>
          <w:vAlign w:val="center"/>
        </w:tcPr>
        <w:p w14:paraId="2BC21F18" w14:textId="77777777" w:rsidR="004E2D28" w:rsidRPr="00C40734" w:rsidRDefault="004E2D28" w:rsidP="004E2D28">
          <w:pPr>
            <w:pStyle w:val="En-tte"/>
            <w:jc w:val="center"/>
            <w:rPr>
              <w:rFonts w:ascii="Aptos Narrow" w:hAnsi="Aptos Narrow"/>
              <w:color w:val="FFFFFF" w:themeColor="background1"/>
            </w:rPr>
          </w:pPr>
          <w:r>
            <w:rPr>
              <w:noProof/>
            </w:rPr>
            <w:drawing>
              <wp:inline distT="0" distB="0" distL="0" distR="0" wp14:anchorId="66130322" wp14:editId="4279C16E">
                <wp:extent cx="692150" cy="692150"/>
                <wp:effectExtent l="0" t="0" r="0" b="0"/>
                <wp:docPr id="142792694" name="Imagen 1" descr="2BSVS (@2bsvs)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BSVS (@2bsvs) / 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979" cy="695979"/>
                        </a:xfrm>
                        <a:prstGeom prst="rect">
                          <a:avLst/>
                        </a:prstGeom>
                        <a:noFill/>
                        <a:ln>
                          <a:noFill/>
                        </a:ln>
                      </pic:spPr>
                    </pic:pic>
                  </a:graphicData>
                </a:graphic>
              </wp:inline>
            </w:drawing>
          </w:r>
        </w:p>
      </w:tc>
      <w:tc>
        <w:tcPr>
          <w:tcW w:w="6551" w:type="dxa"/>
          <w:shd w:val="clear" w:color="auto" w:fill="AB3617"/>
          <w:vAlign w:val="center"/>
        </w:tcPr>
        <w:p w14:paraId="0A30477D" w14:textId="618FE03F" w:rsidR="004E2D28" w:rsidRPr="007E3157" w:rsidRDefault="007E3157" w:rsidP="007E3157">
          <w:pPr>
            <w:pStyle w:val="En-tte"/>
            <w:jc w:val="center"/>
            <w:rPr>
              <w:rFonts w:ascii="Aptos Narrow" w:hAnsi="Aptos Narrow"/>
              <w:b/>
              <w:bCs/>
              <w:color w:val="FFFFFF" w:themeColor="background1"/>
              <w:sz w:val="20"/>
              <w:szCs w:val="20"/>
            </w:rPr>
          </w:pPr>
          <w:proofErr w:type="spellStart"/>
          <w:r w:rsidRPr="007E3157">
            <w:rPr>
              <w:rFonts w:ascii="Aptos Narrow" w:hAnsi="Aptos Narrow"/>
              <w:b/>
              <w:bCs/>
              <w:color w:val="FFFFFF" w:themeColor="background1"/>
              <w:sz w:val="20"/>
              <w:szCs w:val="20"/>
            </w:rPr>
            <w:t>Autodéclaration</w:t>
          </w:r>
          <w:proofErr w:type="spellEnd"/>
          <w:r w:rsidRPr="007E3157">
            <w:rPr>
              <w:rFonts w:ascii="Aptos Narrow" w:hAnsi="Aptos Narrow"/>
              <w:b/>
              <w:bCs/>
              <w:color w:val="FFFFFF" w:themeColor="background1"/>
              <w:sz w:val="20"/>
              <w:szCs w:val="20"/>
            </w:rPr>
            <w:t xml:space="preserve"> des producteurs de déchets et résidus (points d’origine) et fournisseurs de résidus agricoles</w:t>
          </w:r>
          <w:r w:rsidRPr="007E3157">
            <w:rPr>
              <w:rFonts w:ascii="Aptos Narrow" w:hAnsi="Aptos Narrow"/>
              <w:b/>
              <w:bCs/>
              <w:color w:val="FFFFFF" w:themeColor="background1"/>
              <w:sz w:val="20"/>
              <w:szCs w:val="20"/>
            </w:rPr>
            <w:br/>
          </w:r>
          <w:r w:rsidRPr="007E3157">
            <w:rPr>
              <w:rFonts w:ascii="Aptos Narrow" w:hAnsi="Aptos Narrow"/>
              <w:b/>
              <w:bCs/>
              <w:i/>
              <w:iCs/>
              <w:color w:val="FFFFFF" w:themeColor="background1"/>
              <w:sz w:val="20"/>
              <w:szCs w:val="20"/>
            </w:rPr>
            <w:t>Pour chaque matière première fournie</w:t>
          </w:r>
        </w:p>
      </w:tc>
      <w:tc>
        <w:tcPr>
          <w:tcW w:w="2182" w:type="dxa"/>
          <w:shd w:val="clear" w:color="auto" w:fill="AB3617"/>
          <w:vAlign w:val="center"/>
        </w:tcPr>
        <w:p w14:paraId="7933420D" w14:textId="77777777" w:rsidR="004E2D28" w:rsidRPr="007E3157" w:rsidRDefault="004E2D28" w:rsidP="004E2D28">
          <w:pPr>
            <w:pStyle w:val="En-tte"/>
            <w:jc w:val="center"/>
            <w:rPr>
              <w:rFonts w:ascii="Aptos Narrow" w:hAnsi="Aptos Narrow"/>
              <w:color w:val="FFFFFF" w:themeColor="background1"/>
            </w:rPr>
          </w:pPr>
        </w:p>
        <w:p w14:paraId="3E79DD0A" w14:textId="1FE890A9" w:rsidR="004E2D28" w:rsidRPr="00C40734" w:rsidRDefault="004E2D28" w:rsidP="004E2D28">
          <w:pPr>
            <w:pStyle w:val="En-tte"/>
            <w:jc w:val="center"/>
            <w:rPr>
              <w:rFonts w:ascii="Aptos Narrow" w:hAnsi="Aptos Narrow"/>
              <w:color w:val="FFFFFF" w:themeColor="background1"/>
              <w:sz w:val="18"/>
              <w:szCs w:val="18"/>
              <w:lang w:val="en-GB"/>
            </w:rPr>
          </w:pPr>
          <w:r w:rsidRPr="00C40734">
            <w:rPr>
              <w:rFonts w:ascii="Aptos Narrow" w:hAnsi="Aptos Narrow"/>
              <w:b/>
              <w:bCs/>
              <w:color w:val="FFFFFF" w:themeColor="background1"/>
              <w:sz w:val="18"/>
              <w:szCs w:val="18"/>
              <w:lang w:val="en-GB"/>
            </w:rPr>
            <w:t>Version:</w:t>
          </w:r>
          <w:r w:rsidRPr="00C40734">
            <w:rPr>
              <w:rFonts w:ascii="Aptos Narrow" w:hAnsi="Aptos Narrow"/>
              <w:color w:val="FFFFFF" w:themeColor="background1"/>
              <w:sz w:val="18"/>
              <w:szCs w:val="18"/>
              <w:lang w:val="en-GB"/>
            </w:rPr>
            <w:t xml:space="preserve"> </w:t>
          </w:r>
          <w:r>
            <w:rPr>
              <w:rFonts w:ascii="Aptos Narrow" w:hAnsi="Aptos Narrow"/>
              <w:color w:val="FFFFFF" w:themeColor="background1"/>
              <w:sz w:val="18"/>
              <w:szCs w:val="18"/>
              <w:lang w:val="en-GB"/>
            </w:rPr>
            <w:t>6</w:t>
          </w:r>
          <w:r w:rsidRPr="00C40734">
            <w:rPr>
              <w:rFonts w:ascii="Aptos Narrow" w:hAnsi="Aptos Narrow"/>
              <w:color w:val="FFFFFF" w:themeColor="background1"/>
              <w:sz w:val="18"/>
              <w:szCs w:val="18"/>
              <w:lang w:val="en-GB"/>
            </w:rPr>
            <w:t xml:space="preserve"> (</w:t>
          </w:r>
          <w:r>
            <w:rPr>
              <w:rFonts w:ascii="Aptos Narrow" w:hAnsi="Aptos Narrow"/>
              <w:color w:val="FFFFFF" w:themeColor="background1"/>
              <w:sz w:val="18"/>
              <w:szCs w:val="18"/>
              <w:lang w:val="en-GB"/>
            </w:rPr>
            <w:t>FR</w:t>
          </w:r>
          <w:r w:rsidRPr="00C40734">
            <w:rPr>
              <w:rFonts w:ascii="Aptos Narrow" w:hAnsi="Aptos Narrow"/>
              <w:color w:val="FFFFFF" w:themeColor="background1"/>
              <w:sz w:val="18"/>
              <w:szCs w:val="18"/>
              <w:lang w:val="en-GB"/>
            </w:rPr>
            <w:t>)</w:t>
          </w:r>
        </w:p>
        <w:p w14:paraId="6421AD42" w14:textId="77777777" w:rsidR="004E2D28" w:rsidRPr="00C40734" w:rsidRDefault="004E2D28" w:rsidP="004E2D28">
          <w:pPr>
            <w:pStyle w:val="En-tte"/>
            <w:jc w:val="center"/>
            <w:rPr>
              <w:rFonts w:ascii="Aptos Narrow" w:hAnsi="Aptos Narrow"/>
              <w:color w:val="FFFFFF" w:themeColor="background1"/>
              <w:lang w:val="en-GB"/>
            </w:rPr>
          </w:pPr>
          <w:r w:rsidRPr="00C40734">
            <w:rPr>
              <w:rFonts w:ascii="Aptos Narrow" w:hAnsi="Aptos Narrow"/>
              <w:b/>
              <w:bCs/>
              <w:color w:val="FFFFFF" w:themeColor="background1"/>
              <w:sz w:val="18"/>
              <w:szCs w:val="18"/>
              <w:lang w:val="en-GB"/>
            </w:rPr>
            <w:t>Date:</w:t>
          </w:r>
          <w:r w:rsidRPr="00C40734">
            <w:rPr>
              <w:rFonts w:ascii="Aptos Narrow" w:hAnsi="Aptos Narrow"/>
              <w:color w:val="FFFFFF" w:themeColor="background1"/>
              <w:sz w:val="18"/>
              <w:szCs w:val="18"/>
              <w:lang w:val="en-GB"/>
            </w:rPr>
            <w:t xml:space="preserve"> 21/05/2025</w:t>
          </w:r>
        </w:p>
      </w:tc>
    </w:tr>
  </w:tbl>
  <w:p w14:paraId="2DB511B8" w14:textId="77777777" w:rsidR="004C554E" w:rsidRPr="009B125B" w:rsidRDefault="004C554E">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134E"/>
    <w:multiLevelType w:val="hybridMultilevel"/>
    <w:tmpl w:val="BBDA4950"/>
    <w:lvl w:ilvl="0" w:tplc="A920DA42">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0F40CF9"/>
    <w:multiLevelType w:val="multilevel"/>
    <w:tmpl w:val="CBAE5A62"/>
    <w:lvl w:ilvl="0">
      <w:start w:val="1"/>
      <w:numFmt w:val="decimal"/>
      <w:pStyle w:val="Heading2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CC34B7"/>
    <w:multiLevelType w:val="hybridMultilevel"/>
    <w:tmpl w:val="205CC6A4"/>
    <w:lvl w:ilvl="0" w:tplc="25209692">
      <w:start w:val="1"/>
      <w:numFmt w:val="lowerLetter"/>
      <w:lvlText w:val="%1."/>
      <w:lvlJc w:val="left"/>
      <w:pPr>
        <w:ind w:left="720" w:hanging="360"/>
      </w:pPr>
      <w:rPr>
        <w:rFonts w:ascii="Cambria" w:hAnsi="Cambria" w:cs="Segoe U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246F52"/>
    <w:multiLevelType w:val="hybridMultilevel"/>
    <w:tmpl w:val="6270D922"/>
    <w:lvl w:ilvl="0" w:tplc="C1427470">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F00939"/>
    <w:multiLevelType w:val="hybridMultilevel"/>
    <w:tmpl w:val="1FB4A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984002"/>
    <w:multiLevelType w:val="hybridMultilevel"/>
    <w:tmpl w:val="B970719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36C0360"/>
    <w:multiLevelType w:val="hybridMultilevel"/>
    <w:tmpl w:val="649AF6F2"/>
    <w:lvl w:ilvl="0" w:tplc="48AECF7C">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94776F2"/>
    <w:multiLevelType w:val="hybridMultilevel"/>
    <w:tmpl w:val="DA54494E"/>
    <w:lvl w:ilvl="0" w:tplc="A920DA4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4B44DB"/>
    <w:multiLevelType w:val="hybridMultilevel"/>
    <w:tmpl w:val="72A24460"/>
    <w:lvl w:ilvl="0" w:tplc="A920DA4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B36729"/>
    <w:multiLevelType w:val="hybridMultilevel"/>
    <w:tmpl w:val="5B9252E8"/>
    <w:lvl w:ilvl="0" w:tplc="80407D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007F35"/>
    <w:multiLevelType w:val="hybridMultilevel"/>
    <w:tmpl w:val="E50A54D2"/>
    <w:lvl w:ilvl="0" w:tplc="2572ECB8">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45309893">
    <w:abstractNumId w:val="3"/>
  </w:num>
  <w:num w:numId="2" w16cid:durableId="1928151499">
    <w:abstractNumId w:val="6"/>
  </w:num>
  <w:num w:numId="3" w16cid:durableId="1197887202">
    <w:abstractNumId w:val="1"/>
  </w:num>
  <w:num w:numId="4" w16cid:durableId="464010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9796951">
    <w:abstractNumId w:val="4"/>
  </w:num>
  <w:num w:numId="6" w16cid:durableId="312879037">
    <w:abstractNumId w:val="9"/>
  </w:num>
  <w:num w:numId="7" w16cid:durableId="1989167629">
    <w:abstractNumId w:val="0"/>
  </w:num>
  <w:num w:numId="8" w16cid:durableId="1989242502">
    <w:abstractNumId w:val="7"/>
  </w:num>
  <w:num w:numId="9" w16cid:durableId="911700887">
    <w:abstractNumId w:val="8"/>
  </w:num>
  <w:num w:numId="10" w16cid:durableId="2012171837">
    <w:abstractNumId w:val="2"/>
  </w:num>
  <w:num w:numId="11" w16cid:durableId="700056313">
    <w:abstractNumId w:val="5"/>
  </w:num>
  <w:num w:numId="12" w16cid:durableId="3726554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tzQzNDQ0MzQ3NLNU0lEKTi0uzszPAykwqwUAifpSsSwAAAA="/>
  </w:docVars>
  <w:rsids>
    <w:rsidRoot w:val="00921C00"/>
    <w:rsid w:val="00013D2B"/>
    <w:rsid w:val="00024F9A"/>
    <w:rsid w:val="00026C1C"/>
    <w:rsid w:val="00031372"/>
    <w:rsid w:val="00032B20"/>
    <w:rsid w:val="0003451F"/>
    <w:rsid w:val="00050C02"/>
    <w:rsid w:val="00055355"/>
    <w:rsid w:val="00067597"/>
    <w:rsid w:val="00073B24"/>
    <w:rsid w:val="00081164"/>
    <w:rsid w:val="000A2DAE"/>
    <w:rsid w:val="000A7769"/>
    <w:rsid w:val="000B4B2C"/>
    <w:rsid w:val="000B56F1"/>
    <w:rsid w:val="000B696B"/>
    <w:rsid w:val="000F1ED9"/>
    <w:rsid w:val="00122ED2"/>
    <w:rsid w:val="00133174"/>
    <w:rsid w:val="00136170"/>
    <w:rsid w:val="0014094F"/>
    <w:rsid w:val="001448A4"/>
    <w:rsid w:val="0014593D"/>
    <w:rsid w:val="00152577"/>
    <w:rsid w:val="0018392C"/>
    <w:rsid w:val="001853B6"/>
    <w:rsid w:val="001873AE"/>
    <w:rsid w:val="00195174"/>
    <w:rsid w:val="001A4242"/>
    <w:rsid w:val="001A4C71"/>
    <w:rsid w:val="001B0D5D"/>
    <w:rsid w:val="001C2EF5"/>
    <w:rsid w:val="001D79FE"/>
    <w:rsid w:val="001E48AD"/>
    <w:rsid w:val="001E6AE4"/>
    <w:rsid w:val="001F6275"/>
    <w:rsid w:val="00211F40"/>
    <w:rsid w:val="0022763B"/>
    <w:rsid w:val="00272D9F"/>
    <w:rsid w:val="002731A5"/>
    <w:rsid w:val="00275302"/>
    <w:rsid w:val="00275BE4"/>
    <w:rsid w:val="00281215"/>
    <w:rsid w:val="002838CC"/>
    <w:rsid w:val="00283B38"/>
    <w:rsid w:val="00291F90"/>
    <w:rsid w:val="00297B6A"/>
    <w:rsid w:val="002A284C"/>
    <w:rsid w:val="002A6629"/>
    <w:rsid w:val="002C4C92"/>
    <w:rsid w:val="002D126D"/>
    <w:rsid w:val="002E267A"/>
    <w:rsid w:val="002E375F"/>
    <w:rsid w:val="00324F67"/>
    <w:rsid w:val="00340208"/>
    <w:rsid w:val="0035669E"/>
    <w:rsid w:val="0038670B"/>
    <w:rsid w:val="00386C7F"/>
    <w:rsid w:val="003A5F63"/>
    <w:rsid w:val="003B7E16"/>
    <w:rsid w:val="003C19F8"/>
    <w:rsid w:val="003D39E6"/>
    <w:rsid w:val="003D4D87"/>
    <w:rsid w:val="003D6811"/>
    <w:rsid w:val="003F2C54"/>
    <w:rsid w:val="003F469A"/>
    <w:rsid w:val="00417879"/>
    <w:rsid w:val="00423BFC"/>
    <w:rsid w:val="00430374"/>
    <w:rsid w:val="004547C8"/>
    <w:rsid w:val="004606FB"/>
    <w:rsid w:val="00465FD1"/>
    <w:rsid w:val="00473B1B"/>
    <w:rsid w:val="00480E02"/>
    <w:rsid w:val="004909A1"/>
    <w:rsid w:val="00495088"/>
    <w:rsid w:val="004C1D5E"/>
    <w:rsid w:val="004C2FBC"/>
    <w:rsid w:val="004C554E"/>
    <w:rsid w:val="004C6F9F"/>
    <w:rsid w:val="004D07BE"/>
    <w:rsid w:val="004E2D28"/>
    <w:rsid w:val="004E614D"/>
    <w:rsid w:val="004E66FE"/>
    <w:rsid w:val="004E6DC0"/>
    <w:rsid w:val="004F489C"/>
    <w:rsid w:val="00501C7D"/>
    <w:rsid w:val="005165E6"/>
    <w:rsid w:val="00521C5E"/>
    <w:rsid w:val="00535B2F"/>
    <w:rsid w:val="00576622"/>
    <w:rsid w:val="005A5ACB"/>
    <w:rsid w:val="005A6771"/>
    <w:rsid w:val="005B299E"/>
    <w:rsid w:val="005D1A8B"/>
    <w:rsid w:val="005E318F"/>
    <w:rsid w:val="005E747B"/>
    <w:rsid w:val="005F16CD"/>
    <w:rsid w:val="005F29ED"/>
    <w:rsid w:val="005F4579"/>
    <w:rsid w:val="00603A37"/>
    <w:rsid w:val="00617FD4"/>
    <w:rsid w:val="00626F9C"/>
    <w:rsid w:val="00640A06"/>
    <w:rsid w:val="0065796B"/>
    <w:rsid w:val="0066595F"/>
    <w:rsid w:val="006940A9"/>
    <w:rsid w:val="006A4F05"/>
    <w:rsid w:val="006C62AE"/>
    <w:rsid w:val="006D1801"/>
    <w:rsid w:val="006D20BB"/>
    <w:rsid w:val="006D2C60"/>
    <w:rsid w:val="006F144B"/>
    <w:rsid w:val="00706409"/>
    <w:rsid w:val="00712EA7"/>
    <w:rsid w:val="00723655"/>
    <w:rsid w:val="00725808"/>
    <w:rsid w:val="0073421B"/>
    <w:rsid w:val="00736155"/>
    <w:rsid w:val="00743021"/>
    <w:rsid w:val="00746733"/>
    <w:rsid w:val="00751693"/>
    <w:rsid w:val="0075620B"/>
    <w:rsid w:val="00757F01"/>
    <w:rsid w:val="00760940"/>
    <w:rsid w:val="00787A01"/>
    <w:rsid w:val="007A0F28"/>
    <w:rsid w:val="007A66CF"/>
    <w:rsid w:val="007B3AC5"/>
    <w:rsid w:val="007C5EBD"/>
    <w:rsid w:val="007D0D29"/>
    <w:rsid w:val="007D4C0F"/>
    <w:rsid w:val="007D7BC3"/>
    <w:rsid w:val="007E3157"/>
    <w:rsid w:val="00804033"/>
    <w:rsid w:val="008203EC"/>
    <w:rsid w:val="008254BD"/>
    <w:rsid w:val="0084739D"/>
    <w:rsid w:val="00852240"/>
    <w:rsid w:val="008604C6"/>
    <w:rsid w:val="00866CA8"/>
    <w:rsid w:val="008802A1"/>
    <w:rsid w:val="00891CEB"/>
    <w:rsid w:val="008B0238"/>
    <w:rsid w:val="008B2ACA"/>
    <w:rsid w:val="008C19AE"/>
    <w:rsid w:val="008C44ED"/>
    <w:rsid w:val="008E6F76"/>
    <w:rsid w:val="008F33BD"/>
    <w:rsid w:val="00915088"/>
    <w:rsid w:val="00921C00"/>
    <w:rsid w:val="009264DF"/>
    <w:rsid w:val="009349F9"/>
    <w:rsid w:val="0095355D"/>
    <w:rsid w:val="0096508D"/>
    <w:rsid w:val="0097049D"/>
    <w:rsid w:val="00974FDE"/>
    <w:rsid w:val="00984A91"/>
    <w:rsid w:val="009B125B"/>
    <w:rsid w:val="009B7695"/>
    <w:rsid w:val="009C1FEB"/>
    <w:rsid w:val="009D382B"/>
    <w:rsid w:val="009E49A7"/>
    <w:rsid w:val="009E5FAC"/>
    <w:rsid w:val="00A04B9B"/>
    <w:rsid w:val="00A04C04"/>
    <w:rsid w:val="00A100EC"/>
    <w:rsid w:val="00A2576D"/>
    <w:rsid w:val="00A421AD"/>
    <w:rsid w:val="00A87BD4"/>
    <w:rsid w:val="00A9311B"/>
    <w:rsid w:val="00AC0112"/>
    <w:rsid w:val="00AD054A"/>
    <w:rsid w:val="00AF5936"/>
    <w:rsid w:val="00B11403"/>
    <w:rsid w:val="00B12375"/>
    <w:rsid w:val="00B25126"/>
    <w:rsid w:val="00B27D9E"/>
    <w:rsid w:val="00B370C1"/>
    <w:rsid w:val="00B72659"/>
    <w:rsid w:val="00B7462D"/>
    <w:rsid w:val="00B8192A"/>
    <w:rsid w:val="00BA42AE"/>
    <w:rsid w:val="00BB1BAE"/>
    <w:rsid w:val="00BD2E6A"/>
    <w:rsid w:val="00BE5BF6"/>
    <w:rsid w:val="00BF46E0"/>
    <w:rsid w:val="00BF6C0E"/>
    <w:rsid w:val="00C03891"/>
    <w:rsid w:val="00C040E0"/>
    <w:rsid w:val="00C16081"/>
    <w:rsid w:val="00C2259F"/>
    <w:rsid w:val="00C34784"/>
    <w:rsid w:val="00C35288"/>
    <w:rsid w:val="00C418D5"/>
    <w:rsid w:val="00C565B4"/>
    <w:rsid w:val="00C85D9C"/>
    <w:rsid w:val="00CE0608"/>
    <w:rsid w:val="00CE43B4"/>
    <w:rsid w:val="00CF73A7"/>
    <w:rsid w:val="00D01E28"/>
    <w:rsid w:val="00D15A8E"/>
    <w:rsid w:val="00D759D1"/>
    <w:rsid w:val="00D77EF1"/>
    <w:rsid w:val="00D814AA"/>
    <w:rsid w:val="00D84623"/>
    <w:rsid w:val="00DA7B0F"/>
    <w:rsid w:val="00DB3651"/>
    <w:rsid w:val="00DC3D8B"/>
    <w:rsid w:val="00DE6775"/>
    <w:rsid w:val="00E168DC"/>
    <w:rsid w:val="00E635A2"/>
    <w:rsid w:val="00E63885"/>
    <w:rsid w:val="00E768A1"/>
    <w:rsid w:val="00EA6308"/>
    <w:rsid w:val="00EB42BB"/>
    <w:rsid w:val="00EC0238"/>
    <w:rsid w:val="00EC1B75"/>
    <w:rsid w:val="00ED09D0"/>
    <w:rsid w:val="00EE1D95"/>
    <w:rsid w:val="00EE3578"/>
    <w:rsid w:val="00F1087D"/>
    <w:rsid w:val="00F30C05"/>
    <w:rsid w:val="00F405C9"/>
    <w:rsid w:val="00F56D71"/>
    <w:rsid w:val="00F61AA3"/>
    <w:rsid w:val="00F61BFB"/>
    <w:rsid w:val="00F63871"/>
    <w:rsid w:val="00F711A1"/>
    <w:rsid w:val="00F72B60"/>
    <w:rsid w:val="00F77474"/>
    <w:rsid w:val="00F93347"/>
    <w:rsid w:val="00F9456F"/>
    <w:rsid w:val="00FC591E"/>
    <w:rsid w:val="00FD2FFD"/>
    <w:rsid w:val="00FD6626"/>
    <w:rsid w:val="00FE35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42196"/>
  <w15:docId w15:val="{123546C2-4E4C-475C-93BC-83D5E6FE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77474"/>
    <w:pPr>
      <w:keepNext/>
      <w:keepLines/>
      <w:numPr>
        <w:numId w:val="2"/>
      </w:numPr>
      <w:tabs>
        <w:tab w:val="num" w:pos="360"/>
      </w:tabs>
      <w:spacing w:before="240" w:after="0"/>
      <w:ind w:left="0" w:firstLine="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2RA">
    <w:name w:val="Heading 2 RA"/>
    <w:basedOn w:val="Normal"/>
    <w:link w:val="Heading2RAChar"/>
    <w:autoRedefine/>
    <w:qFormat/>
    <w:rsid w:val="00F77474"/>
    <w:pPr>
      <w:framePr w:wrap="around" w:vAnchor="text" w:hAnchor="text" w:y="1"/>
      <w:numPr>
        <w:numId w:val="3"/>
      </w:numPr>
      <w:tabs>
        <w:tab w:val="clear" w:pos="720"/>
        <w:tab w:val="num" w:pos="360"/>
      </w:tabs>
      <w:autoSpaceDE w:val="0"/>
      <w:autoSpaceDN w:val="0"/>
      <w:adjustRightInd w:val="0"/>
      <w:spacing w:after="0" w:line="240" w:lineRule="auto"/>
      <w:ind w:left="360" w:hanging="360"/>
    </w:pPr>
    <w:rPr>
      <w:rFonts w:ascii="Times New Roman" w:hAnsi="Times New Roman" w:cs="Times New Roman"/>
      <w:color w:val="000000"/>
      <w:sz w:val="24"/>
      <w:szCs w:val="24"/>
    </w:rPr>
  </w:style>
  <w:style w:type="character" w:customStyle="1" w:styleId="Heading2RAChar">
    <w:name w:val="Heading 2 RA Char"/>
    <w:basedOn w:val="Policepardfaut"/>
    <w:link w:val="Heading2RA"/>
    <w:rsid w:val="00F77474"/>
    <w:rPr>
      <w:rFonts w:ascii="Times New Roman" w:hAnsi="Times New Roman" w:cs="Times New Roman"/>
      <w:color w:val="000000"/>
      <w:sz w:val="24"/>
      <w:szCs w:val="24"/>
    </w:rPr>
  </w:style>
  <w:style w:type="paragraph" w:customStyle="1" w:styleId="RANiveau1">
    <w:name w:val="RA Niveau 1"/>
    <w:basedOn w:val="Titre1"/>
    <w:link w:val="RANiveau1Char"/>
    <w:qFormat/>
    <w:rsid w:val="00F77474"/>
    <w:pPr>
      <w:numPr>
        <w:numId w:val="0"/>
      </w:numPr>
      <w:tabs>
        <w:tab w:val="num" w:pos="720"/>
      </w:tabs>
      <w:spacing w:before="120" w:after="120" w:line="240" w:lineRule="auto"/>
      <w:ind w:left="357" w:hanging="357"/>
    </w:pPr>
    <w:rPr>
      <w:rFonts w:ascii="Times New Roman" w:eastAsiaTheme="minorHAnsi" w:hAnsi="Times New Roman" w:cs="Times New Roman"/>
      <w:b/>
      <w:bCs/>
      <w:color w:val="auto"/>
      <w:szCs w:val="28"/>
    </w:rPr>
  </w:style>
  <w:style w:type="character" w:customStyle="1" w:styleId="RANiveau1Char">
    <w:name w:val="RA Niveau 1 Char"/>
    <w:basedOn w:val="Titre1Car"/>
    <w:link w:val="RANiveau1"/>
    <w:rsid w:val="00F77474"/>
    <w:rPr>
      <w:rFonts w:ascii="Times New Roman" w:eastAsiaTheme="majorEastAsia" w:hAnsi="Times New Roman" w:cs="Times New Roman"/>
      <w:b/>
      <w:bCs/>
      <w:color w:val="2F5496" w:themeColor="accent1" w:themeShade="BF"/>
      <w:sz w:val="32"/>
      <w:szCs w:val="28"/>
    </w:rPr>
  </w:style>
  <w:style w:type="character" w:customStyle="1" w:styleId="Titre1Car">
    <w:name w:val="Titre 1 Car"/>
    <w:basedOn w:val="Policepardfaut"/>
    <w:link w:val="Titre1"/>
    <w:uiPriority w:val="9"/>
    <w:rsid w:val="00F77474"/>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8B2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30C05"/>
    <w:pPr>
      <w:tabs>
        <w:tab w:val="center" w:pos="4536"/>
        <w:tab w:val="right" w:pos="9072"/>
      </w:tabs>
      <w:spacing w:after="0" w:line="240" w:lineRule="auto"/>
    </w:pPr>
  </w:style>
  <w:style w:type="character" w:customStyle="1" w:styleId="En-tteCar">
    <w:name w:val="En-tête Car"/>
    <w:basedOn w:val="Policepardfaut"/>
    <w:link w:val="En-tte"/>
    <w:uiPriority w:val="99"/>
    <w:rsid w:val="00F30C05"/>
  </w:style>
  <w:style w:type="paragraph" w:styleId="Pieddepage">
    <w:name w:val="footer"/>
    <w:basedOn w:val="Normal"/>
    <w:link w:val="PieddepageCar"/>
    <w:uiPriority w:val="99"/>
    <w:unhideWhenUsed/>
    <w:rsid w:val="00F30C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0C05"/>
  </w:style>
  <w:style w:type="character" w:styleId="Marquedecommentaire">
    <w:name w:val="annotation reference"/>
    <w:basedOn w:val="Policepardfaut"/>
    <w:uiPriority w:val="99"/>
    <w:semiHidden/>
    <w:unhideWhenUsed/>
    <w:rsid w:val="0035669E"/>
    <w:rPr>
      <w:sz w:val="16"/>
      <w:szCs w:val="16"/>
    </w:rPr>
  </w:style>
  <w:style w:type="paragraph" w:styleId="Commentaire">
    <w:name w:val="annotation text"/>
    <w:basedOn w:val="Normal"/>
    <w:link w:val="CommentaireCar"/>
    <w:uiPriority w:val="99"/>
    <w:semiHidden/>
    <w:unhideWhenUsed/>
    <w:rsid w:val="0035669E"/>
    <w:pPr>
      <w:spacing w:line="240" w:lineRule="auto"/>
    </w:pPr>
    <w:rPr>
      <w:sz w:val="20"/>
      <w:szCs w:val="20"/>
    </w:rPr>
  </w:style>
  <w:style w:type="character" w:customStyle="1" w:styleId="CommentaireCar">
    <w:name w:val="Commentaire Car"/>
    <w:basedOn w:val="Policepardfaut"/>
    <w:link w:val="Commentaire"/>
    <w:uiPriority w:val="99"/>
    <w:semiHidden/>
    <w:rsid w:val="0035669E"/>
    <w:rPr>
      <w:sz w:val="20"/>
      <w:szCs w:val="20"/>
    </w:rPr>
  </w:style>
  <w:style w:type="paragraph" w:styleId="Objetducommentaire">
    <w:name w:val="annotation subject"/>
    <w:basedOn w:val="Commentaire"/>
    <w:next w:val="Commentaire"/>
    <w:link w:val="ObjetducommentaireCar"/>
    <w:uiPriority w:val="99"/>
    <w:semiHidden/>
    <w:unhideWhenUsed/>
    <w:rsid w:val="0035669E"/>
    <w:rPr>
      <w:b/>
      <w:bCs/>
    </w:rPr>
  </w:style>
  <w:style w:type="character" w:customStyle="1" w:styleId="ObjetducommentaireCar">
    <w:name w:val="Objet du commentaire Car"/>
    <w:basedOn w:val="CommentaireCar"/>
    <w:link w:val="Objetducommentaire"/>
    <w:uiPriority w:val="99"/>
    <w:semiHidden/>
    <w:rsid w:val="0035669E"/>
    <w:rPr>
      <w:b/>
      <w:bCs/>
      <w:sz w:val="20"/>
      <w:szCs w:val="20"/>
    </w:rPr>
  </w:style>
  <w:style w:type="character" w:customStyle="1" w:styleId="cf01">
    <w:name w:val="cf01"/>
    <w:basedOn w:val="Policepardfaut"/>
    <w:rsid w:val="00026C1C"/>
    <w:rPr>
      <w:rFonts w:ascii="Segoe UI" w:hAnsi="Segoe UI" w:cs="Segoe UI" w:hint="default"/>
      <w:sz w:val="18"/>
      <w:szCs w:val="18"/>
    </w:rPr>
  </w:style>
  <w:style w:type="paragraph" w:customStyle="1" w:styleId="TabelleAbsatz">
    <w:name w:val="Tabelle Absatz"/>
    <w:basedOn w:val="Normal"/>
    <w:rsid w:val="0097049D"/>
    <w:pPr>
      <w:spacing w:before="60" w:after="0" w:line="360" w:lineRule="auto"/>
      <w:jc w:val="both"/>
    </w:pPr>
    <w:rPr>
      <w:rFonts w:ascii="Arial" w:eastAsia="Times New Roman" w:hAnsi="Arial" w:cs="Times New Roman"/>
      <w:snapToGrid w:val="0"/>
      <w:szCs w:val="24"/>
      <w:lang w:val="en-GB" w:eastAsia="en-GB" w:bidi="en-GB"/>
    </w:rPr>
  </w:style>
  <w:style w:type="paragraph" w:styleId="Paragraphedeliste">
    <w:name w:val="List Paragraph"/>
    <w:basedOn w:val="Normal"/>
    <w:uiPriority w:val="34"/>
    <w:qFormat/>
    <w:rsid w:val="00BF6C0E"/>
    <w:pPr>
      <w:ind w:left="720"/>
      <w:contextualSpacing/>
    </w:pPr>
  </w:style>
  <w:style w:type="paragraph" w:styleId="Notedebasdepage">
    <w:name w:val="footnote text"/>
    <w:basedOn w:val="Normal"/>
    <w:link w:val="NotedebasdepageCar"/>
    <w:uiPriority w:val="99"/>
    <w:semiHidden/>
    <w:unhideWhenUsed/>
    <w:rsid w:val="005F457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F4579"/>
    <w:rPr>
      <w:sz w:val="20"/>
      <w:szCs w:val="20"/>
    </w:rPr>
  </w:style>
  <w:style w:type="character" w:styleId="Appelnotedebasdep">
    <w:name w:val="footnote reference"/>
    <w:basedOn w:val="Policepardfaut"/>
    <w:uiPriority w:val="99"/>
    <w:semiHidden/>
    <w:unhideWhenUsed/>
    <w:rsid w:val="005F4579"/>
    <w:rPr>
      <w:vertAlign w:val="superscript"/>
    </w:rPr>
  </w:style>
  <w:style w:type="paragraph" w:styleId="Rvision">
    <w:name w:val="Revision"/>
    <w:hidden/>
    <w:uiPriority w:val="99"/>
    <w:semiHidden/>
    <w:rsid w:val="007467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5BC3561AE5F545AA7AA27756A87010" ma:contentTypeVersion="13" ma:contentTypeDescription="Crée un document." ma:contentTypeScope="" ma:versionID="75be5d4c3bfd4e4d90ef7296d8d585a2">
  <xsd:schema xmlns:xsd="http://www.w3.org/2001/XMLSchema" xmlns:xs="http://www.w3.org/2001/XMLSchema" xmlns:p="http://schemas.microsoft.com/office/2006/metadata/properties" xmlns:ns2="86c84ead-a0fe-42c4-9241-7dc7b16771f5" xmlns:ns3="4091a71b-b90d-4c6b-be3b-60e98b61fde7" targetNamespace="http://schemas.microsoft.com/office/2006/metadata/properties" ma:root="true" ma:fieldsID="7d14ec68c11154d6db6abcb41b1a76ba" ns2:_="" ns3:_="">
    <xsd:import namespace="86c84ead-a0fe-42c4-9241-7dc7b16771f5"/>
    <xsd:import namespace="4091a71b-b90d-4c6b-be3b-60e98b61fde7"/>
    <xsd:element name="properties">
      <xsd:complexType>
        <xsd:sequence>
          <xsd:element name="documentManagement">
            <xsd:complexType>
              <xsd:all>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84ead-a0fe-42c4-9241-7dc7b16771f5"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6ae7b1c-74c9-4ab9-ad73-d57d177170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1a71b-b90d-4c6b-be3b-60e98b61fde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341e526-7d80-4d85-b0ab-0548ca7fef58}" ma:internalName="TaxCatchAll" ma:showField="CatchAllData" ma:web="4091a71b-b90d-4c6b-be3b-60e98b61f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091a71b-b90d-4c6b-be3b-60e98b61fde7" xsi:nil="true"/>
    <lcf76f155ced4ddcb4097134ff3c332f xmlns="86c84ead-a0fe-42c4-9241-7dc7b16771f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F0BD9-AADC-4360-98F6-7570374AA286}">
  <ds:schemaRefs>
    <ds:schemaRef ds:uri="http://schemas.microsoft.com/sharepoint/v3/contenttype/forms"/>
  </ds:schemaRefs>
</ds:datastoreItem>
</file>

<file path=customXml/itemProps2.xml><?xml version="1.0" encoding="utf-8"?>
<ds:datastoreItem xmlns:ds="http://schemas.openxmlformats.org/officeDocument/2006/customXml" ds:itemID="{6D9A6EF2-3DED-4973-9811-905145938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84ead-a0fe-42c4-9241-7dc7b16771f5"/>
    <ds:schemaRef ds:uri="4091a71b-b90d-4c6b-be3b-60e98b61f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AD597-D437-4187-9F5A-393169E384D2}">
  <ds:schemaRefs>
    <ds:schemaRef ds:uri="http://schemas.microsoft.com/office/2006/metadata/properties"/>
    <ds:schemaRef ds:uri="http://schemas.microsoft.com/office/infopath/2007/PartnerControls"/>
    <ds:schemaRef ds:uri="4091a71b-b90d-4c6b-be3b-60e98b61fde7"/>
    <ds:schemaRef ds:uri="86c84ead-a0fe-42c4-9241-7dc7b16771f5"/>
  </ds:schemaRefs>
</ds:datastoreItem>
</file>

<file path=customXml/itemProps4.xml><?xml version="1.0" encoding="utf-8"?>
<ds:datastoreItem xmlns:ds="http://schemas.openxmlformats.org/officeDocument/2006/customXml" ds:itemID="{E53E823A-E034-48D3-84A3-5B62E9FF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728</Words>
  <Characters>4005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DA SILVA E SERRA</dc:creator>
  <cp:keywords/>
  <dc:description/>
  <cp:lastModifiedBy>Nicolas MARTINEZ</cp:lastModifiedBy>
  <cp:revision>71</cp:revision>
  <cp:lastPrinted>2022-01-13T15:04:00Z</cp:lastPrinted>
  <dcterms:created xsi:type="dcterms:W3CDTF">2022-02-27T15:17:00Z</dcterms:created>
  <dcterms:modified xsi:type="dcterms:W3CDTF">2025-05-26T12:22:00Z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0x010100295BC3561AE5F545AA7AA27756A87010</vt:lpwstr>
  </property>
  <property fmtid="{D5CDD505-2E9C-101B-9397-08002B2CF9AE}" pid="3" name="MediaServiceImageTags">
    <vt:lpwstr/>
  </property>
</Properties>
</file>