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36F377" w14:textId="367BB623" w:rsidR="007D4E25" w:rsidRPr="000003B5" w:rsidRDefault="007D4E25" w:rsidP="007D4E25">
      <w:pPr>
        <w:rPr>
          <w:rFonts w:ascii="Times New Roman" w:hAnsi="Times New Roman" w:cs="Times New Roman"/>
          <w:color w:val="0070C0"/>
          <w:sz w:val="20"/>
          <w:szCs w:val="20"/>
          <w:lang w:val="en-GB"/>
        </w:rPr>
      </w:pPr>
    </w:p>
    <w:tbl>
      <w:tblPr>
        <w:tblStyle w:val="Grilledutableau"/>
        <w:tblW w:w="15593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850"/>
        <w:gridCol w:w="3231"/>
        <w:gridCol w:w="425"/>
        <w:gridCol w:w="425"/>
        <w:gridCol w:w="426"/>
        <w:gridCol w:w="2268"/>
        <w:gridCol w:w="1701"/>
        <w:gridCol w:w="4876"/>
        <w:gridCol w:w="737"/>
        <w:gridCol w:w="654"/>
      </w:tblGrid>
      <w:tr w:rsidR="007D4E25" w:rsidRPr="006B003E" w14:paraId="737BFC13" w14:textId="77777777" w:rsidTr="00BC1826">
        <w:trPr>
          <w:trHeight w:val="286"/>
        </w:trPr>
        <w:tc>
          <w:tcPr>
            <w:tcW w:w="15593" w:type="dxa"/>
            <w:gridSpan w:val="10"/>
            <w:tcBorders>
              <w:bottom w:val="single" w:sz="4" w:space="0" w:color="auto"/>
            </w:tcBorders>
            <w:shd w:val="clear" w:color="auto" w:fill="80340D" w:themeFill="accent2" w:themeFillShade="80"/>
            <w:vAlign w:val="center"/>
          </w:tcPr>
          <w:p w14:paraId="5426E715" w14:textId="77777777" w:rsidR="007D4E25" w:rsidRPr="00BC1826" w:rsidRDefault="007D4E25" w:rsidP="00E679E1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  <w:lang w:val="en-US"/>
              </w:rPr>
            </w:pPr>
            <w:r w:rsidRPr="00BC1826">
              <w:rPr>
                <w:rFonts w:asciiTheme="majorHAnsi" w:hAnsiTheme="majorHAnsi" w:cstheme="majorHAnsi"/>
                <w:b/>
                <w:bCs/>
                <w:color w:val="FFFFFF" w:themeColor="background1"/>
                <w:sz w:val="18"/>
                <w:szCs w:val="18"/>
                <w:lang w:val="en-US"/>
              </w:rPr>
              <w:t>First gathering points</w:t>
            </w:r>
          </w:p>
        </w:tc>
      </w:tr>
      <w:tr w:rsidR="007D4E25" w:rsidRPr="00E70D14" w14:paraId="0065717A" w14:textId="77777777" w:rsidTr="007D4E25">
        <w:trPr>
          <w:trHeight w:val="288"/>
        </w:trPr>
        <w:tc>
          <w:tcPr>
            <w:tcW w:w="15593" w:type="dxa"/>
            <w:gridSpan w:val="10"/>
            <w:tcBorders>
              <w:bottom w:val="nil"/>
            </w:tcBorders>
            <w:shd w:val="clear" w:color="auto" w:fill="BF4E14" w:themeFill="accent2" w:themeFillShade="BF"/>
            <w:vAlign w:val="center"/>
          </w:tcPr>
          <w:p w14:paraId="768250DF" w14:textId="351168B5" w:rsidR="007D4E25" w:rsidRPr="00BC1826" w:rsidRDefault="007D4E25" w:rsidP="00E679E1">
            <w:pPr>
              <w:rPr>
                <w:rFonts w:asciiTheme="majorHAnsi" w:hAnsiTheme="majorHAnsi" w:cstheme="majorHAnsi"/>
                <w:b/>
                <w:bCs/>
                <w:color w:val="FFFFFF" w:themeColor="background1"/>
                <w:sz w:val="18"/>
                <w:szCs w:val="18"/>
                <w:lang w:val="en-US" w:eastAsia="en-US"/>
              </w:rPr>
            </w:pPr>
            <w:bookmarkStart w:id="0" w:name="_Hlk62029555"/>
            <w:r w:rsidRPr="00BC1826">
              <w:rPr>
                <w:sz w:val="18"/>
                <w:szCs w:val="18"/>
                <w:lang w:val="en-US" w:eastAsia="en-US"/>
              </w:rPr>
              <w:br w:type="page"/>
            </w:r>
            <w:r w:rsidRPr="00BC1826">
              <w:rPr>
                <w:rFonts w:asciiTheme="majorHAnsi" w:eastAsiaTheme="minorHAnsi" w:hAnsiTheme="majorHAnsi" w:cstheme="majorHAnsi"/>
                <w:b/>
                <w:color w:val="FFFFFF" w:themeColor="background1"/>
                <w:sz w:val="18"/>
                <w:szCs w:val="18"/>
                <w:lang w:val="en-US" w:eastAsia="en-US"/>
              </w:rPr>
              <w:t>Principle 0: Internal management and monitoring system</w:t>
            </w:r>
          </w:p>
        </w:tc>
      </w:tr>
      <w:bookmarkEnd w:id="0"/>
      <w:tr w:rsidR="007D4E25" w:rsidRPr="00E70D14" w14:paraId="12C40025" w14:textId="77777777" w:rsidTr="007D4E25">
        <w:trPr>
          <w:trHeight w:val="348"/>
        </w:trPr>
        <w:tc>
          <w:tcPr>
            <w:tcW w:w="15593" w:type="dxa"/>
            <w:gridSpan w:val="10"/>
            <w:tcBorders>
              <w:top w:val="nil"/>
            </w:tcBorders>
            <w:shd w:val="clear" w:color="auto" w:fill="F1A983" w:themeFill="accent2" w:themeFillTint="99"/>
            <w:vAlign w:val="center"/>
          </w:tcPr>
          <w:p w14:paraId="4EBF0F8A" w14:textId="77777777" w:rsidR="007D4E25" w:rsidRPr="00BC1826" w:rsidRDefault="007D4E25" w:rsidP="00E679E1">
            <w:pPr>
              <w:rPr>
                <w:rFonts w:asciiTheme="majorHAnsi" w:hAnsiTheme="majorHAnsi" w:cstheme="majorHAnsi"/>
                <w:b/>
                <w:sz w:val="18"/>
                <w:szCs w:val="18"/>
                <w:lang w:val="en-GB"/>
              </w:rPr>
            </w:pPr>
            <w:r w:rsidRPr="00BC1826">
              <w:rPr>
                <w:rFonts w:asciiTheme="majorHAnsi" w:hAnsiTheme="majorHAnsi" w:cstheme="majorHAnsi"/>
                <w:b/>
                <w:sz w:val="18"/>
                <w:szCs w:val="18"/>
                <w:lang w:val="en-GB"/>
              </w:rPr>
              <w:t>Criterion 0.1 – Unit of verification concerned by the scope of the certificate</w:t>
            </w:r>
          </w:p>
        </w:tc>
      </w:tr>
      <w:tr w:rsidR="007D4E25" w:rsidRPr="00E70D14" w14:paraId="66DC5677" w14:textId="77777777" w:rsidTr="00E679E1">
        <w:trPr>
          <w:cantSplit/>
        </w:trPr>
        <w:tc>
          <w:tcPr>
            <w:tcW w:w="850" w:type="dxa"/>
          </w:tcPr>
          <w:p w14:paraId="04465998" w14:textId="77777777" w:rsidR="007D4E25" w:rsidRPr="007D4E25" w:rsidRDefault="007D4E25" w:rsidP="00E679E1">
            <w:pPr>
              <w:spacing w:before="60" w:after="60"/>
              <w:rPr>
                <w:rFonts w:cstheme="minorHAnsi"/>
                <w:sz w:val="16"/>
                <w:szCs w:val="16"/>
                <w:lang w:val="en-GB"/>
              </w:rPr>
            </w:pPr>
            <w:proofErr w:type="spellStart"/>
            <w:r w:rsidRPr="007D4E25">
              <w:rPr>
                <w:rFonts w:cstheme="minorHAnsi"/>
                <w:sz w:val="16"/>
                <w:szCs w:val="16"/>
                <w:lang w:val="en-GB"/>
              </w:rPr>
              <w:t>Xtra</w:t>
            </w:r>
            <w:proofErr w:type="spellEnd"/>
            <w:r w:rsidRPr="007D4E25">
              <w:rPr>
                <w:rFonts w:cstheme="minorHAnsi"/>
                <w:sz w:val="16"/>
                <w:szCs w:val="16"/>
                <w:lang w:val="en-GB"/>
              </w:rPr>
              <w:t xml:space="preserve"> Std I- 0.1.1</w:t>
            </w:r>
          </w:p>
        </w:tc>
        <w:tc>
          <w:tcPr>
            <w:tcW w:w="3231" w:type="dxa"/>
          </w:tcPr>
          <w:p w14:paraId="19E7E101" w14:textId="77777777" w:rsidR="007D4E25" w:rsidRPr="007D4E25" w:rsidRDefault="007D4E25" w:rsidP="00E679E1">
            <w:pPr>
              <w:spacing w:before="60" w:after="60"/>
              <w:jc w:val="both"/>
              <w:rPr>
                <w:rFonts w:cstheme="minorHAnsi"/>
                <w:sz w:val="18"/>
                <w:szCs w:val="18"/>
                <w:lang w:val="en-GB"/>
              </w:rPr>
            </w:pPr>
            <w:r w:rsidRPr="007D4E25">
              <w:rPr>
                <w:rFonts w:cstheme="minorHAnsi"/>
                <w:sz w:val="18"/>
                <w:szCs w:val="18"/>
                <w:lang w:val="en-GB"/>
              </w:rPr>
              <w:t xml:space="preserve">The economic operator </w:t>
            </w:r>
            <w:r w:rsidRPr="007D4E25">
              <w:rPr>
                <w:rFonts w:cstheme="minorHAnsi"/>
                <w:b/>
                <w:bCs/>
                <w:sz w:val="18"/>
                <w:szCs w:val="18"/>
                <w:lang w:val="en-GB"/>
              </w:rPr>
              <w:t>shall</w:t>
            </w:r>
            <w:r w:rsidRPr="007D4E25">
              <w:rPr>
                <w:rFonts w:cstheme="minorHAnsi"/>
                <w:sz w:val="18"/>
                <w:szCs w:val="18"/>
                <w:lang w:val="en-GB"/>
              </w:rPr>
              <w:t xml:space="preserve"> specify and document the </w:t>
            </w:r>
            <w:r w:rsidRPr="007D4E25">
              <w:rPr>
                <w:rFonts w:cstheme="minorHAnsi"/>
                <w:b/>
                <w:bCs/>
                <w:sz w:val="18"/>
                <w:szCs w:val="18"/>
                <w:lang w:val="en-GB"/>
              </w:rPr>
              <w:t>unit of verification</w:t>
            </w:r>
            <w:r w:rsidRPr="007D4E25">
              <w:rPr>
                <w:rFonts w:cstheme="minorHAnsi"/>
                <w:sz w:val="18"/>
                <w:szCs w:val="18"/>
                <w:lang w:val="en-GB"/>
              </w:rPr>
              <w:t xml:space="preserve"> and procedures for the activities and sites covered by the system developed to demonstrate conformity with the requirements of 2BS </w:t>
            </w:r>
            <w:proofErr w:type="spellStart"/>
            <w:r w:rsidRPr="007D4E25">
              <w:rPr>
                <w:rFonts w:cstheme="minorHAnsi"/>
                <w:sz w:val="18"/>
                <w:szCs w:val="18"/>
                <w:lang w:val="en-GB"/>
              </w:rPr>
              <w:t>Xtra</w:t>
            </w:r>
            <w:proofErr w:type="spellEnd"/>
            <w:r w:rsidRPr="007D4E25">
              <w:rPr>
                <w:rFonts w:cstheme="minorHAnsi"/>
                <w:sz w:val="18"/>
                <w:szCs w:val="18"/>
                <w:lang w:val="en-GB"/>
              </w:rPr>
              <w:t xml:space="preserve"> Food and Feed.</w:t>
            </w:r>
          </w:p>
        </w:tc>
        <w:tc>
          <w:tcPr>
            <w:tcW w:w="425" w:type="dxa"/>
          </w:tcPr>
          <w:p w14:paraId="6FAFB376" w14:textId="77777777" w:rsidR="007D4E25" w:rsidRPr="007D4E25" w:rsidRDefault="007D4E25" w:rsidP="00E679E1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  <w:lang w:val="en-GB"/>
              </w:rPr>
            </w:pPr>
          </w:p>
          <w:p w14:paraId="42849660" w14:textId="77777777" w:rsidR="007D4E25" w:rsidRPr="007D4E25" w:rsidRDefault="007D4E25" w:rsidP="00E679E1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  <w:lang w:val="en-GB"/>
              </w:rPr>
            </w:pPr>
          </w:p>
        </w:tc>
        <w:tc>
          <w:tcPr>
            <w:tcW w:w="425" w:type="dxa"/>
            <w:vAlign w:val="center"/>
          </w:tcPr>
          <w:p w14:paraId="7389B8EA" w14:textId="77777777" w:rsidR="007D4E25" w:rsidRPr="007D4E25" w:rsidRDefault="007D4E25" w:rsidP="00E679E1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  <w:lang w:val="en-GB"/>
              </w:rPr>
            </w:pPr>
            <w:r w:rsidRPr="007D4E25">
              <w:rPr>
                <w:rFonts w:asciiTheme="majorHAnsi" w:hAnsiTheme="majorHAnsi" w:cstheme="majorHAnsi"/>
                <w:b/>
                <w:sz w:val="18"/>
                <w:szCs w:val="18"/>
                <w:lang w:val="en-GB"/>
              </w:rPr>
              <w:t>X</w:t>
            </w:r>
          </w:p>
        </w:tc>
        <w:tc>
          <w:tcPr>
            <w:tcW w:w="426" w:type="dxa"/>
            <w:vAlign w:val="center"/>
          </w:tcPr>
          <w:p w14:paraId="0587D343" w14:textId="77777777" w:rsidR="007D4E25" w:rsidRPr="007D4E25" w:rsidRDefault="007D4E25" w:rsidP="00E679E1">
            <w:pPr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</w:p>
        </w:tc>
        <w:tc>
          <w:tcPr>
            <w:tcW w:w="2268" w:type="dxa"/>
          </w:tcPr>
          <w:p w14:paraId="46C05455" w14:textId="77777777" w:rsidR="007D4E25" w:rsidRPr="007D4E25" w:rsidRDefault="007D4E25" w:rsidP="00E679E1">
            <w:pPr>
              <w:pStyle w:val="Paragraphedeliste"/>
              <w:numPr>
                <w:ilvl w:val="0"/>
                <w:numId w:val="1"/>
              </w:numPr>
              <w:spacing w:before="60" w:after="60" w:line="240" w:lineRule="auto"/>
              <w:ind w:left="61" w:hanging="142"/>
              <w:jc w:val="both"/>
              <w:rPr>
                <w:rFonts w:asciiTheme="majorHAnsi" w:hAnsiTheme="majorHAnsi" w:cstheme="majorHAnsi"/>
                <w:sz w:val="18"/>
                <w:szCs w:val="18"/>
                <w:lang w:val="en-GB"/>
              </w:rPr>
            </w:pPr>
            <w:r w:rsidRPr="007D4E25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>Procedures, and</w:t>
            </w:r>
          </w:p>
          <w:p w14:paraId="5B70140C" w14:textId="77777777" w:rsidR="007D4E25" w:rsidRPr="007D4E25" w:rsidRDefault="007D4E25" w:rsidP="00E679E1">
            <w:pPr>
              <w:pStyle w:val="Paragraphedeliste"/>
              <w:numPr>
                <w:ilvl w:val="0"/>
                <w:numId w:val="1"/>
              </w:numPr>
              <w:spacing w:before="60" w:after="60" w:line="240" w:lineRule="auto"/>
              <w:ind w:left="61" w:hanging="142"/>
              <w:jc w:val="both"/>
              <w:rPr>
                <w:rFonts w:asciiTheme="majorHAnsi" w:hAnsiTheme="majorHAnsi" w:cstheme="majorHAnsi"/>
                <w:sz w:val="18"/>
                <w:szCs w:val="18"/>
                <w:lang w:val="en-GB"/>
              </w:rPr>
            </w:pPr>
            <w:r w:rsidRPr="007D4E25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>Mapping of the processes and facilities, when available, and</w:t>
            </w:r>
          </w:p>
          <w:p w14:paraId="75BE0206" w14:textId="77777777" w:rsidR="007D4E25" w:rsidRPr="007D4E25" w:rsidRDefault="007D4E25" w:rsidP="00E679E1">
            <w:pPr>
              <w:pStyle w:val="Paragraphedeliste"/>
              <w:numPr>
                <w:ilvl w:val="0"/>
                <w:numId w:val="1"/>
              </w:numPr>
              <w:spacing w:before="60" w:after="60" w:line="240" w:lineRule="auto"/>
              <w:ind w:left="61" w:hanging="142"/>
              <w:jc w:val="both"/>
              <w:rPr>
                <w:rFonts w:asciiTheme="majorHAnsi" w:hAnsiTheme="majorHAnsi" w:cstheme="majorHAnsi"/>
                <w:sz w:val="18"/>
                <w:szCs w:val="18"/>
                <w:lang w:val="en-GB"/>
              </w:rPr>
            </w:pPr>
            <w:r w:rsidRPr="007D4E25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 xml:space="preserve">List of all sites covered, including storage and subcontractors. </w:t>
            </w:r>
          </w:p>
        </w:tc>
        <w:tc>
          <w:tcPr>
            <w:tcW w:w="1701" w:type="dxa"/>
          </w:tcPr>
          <w:p w14:paraId="15608F14" w14:textId="77777777" w:rsidR="007D4E25" w:rsidRPr="007D4E25" w:rsidRDefault="007D4E25" w:rsidP="00E679E1">
            <w:pPr>
              <w:rPr>
                <w:rFonts w:asciiTheme="majorHAnsi" w:hAnsiTheme="majorHAnsi" w:cstheme="majorHAnsi"/>
                <w:sz w:val="18"/>
                <w:szCs w:val="18"/>
                <w:lang w:val="en-GB"/>
              </w:rPr>
            </w:pPr>
            <w:r w:rsidRPr="007D4E25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>I- 0.1.1 &amp; I- 0.1.2 can be answered with the same findings</w:t>
            </w:r>
          </w:p>
        </w:tc>
        <w:tc>
          <w:tcPr>
            <w:tcW w:w="4876" w:type="dxa"/>
          </w:tcPr>
          <w:p w14:paraId="345D9F26" w14:textId="77777777" w:rsidR="007D4E25" w:rsidRPr="007D4E25" w:rsidRDefault="007D4E25" w:rsidP="00E679E1">
            <w:pPr>
              <w:rPr>
                <w:rFonts w:asciiTheme="majorHAnsi" w:hAnsiTheme="majorHAnsi" w:cstheme="majorHAnsi"/>
                <w:sz w:val="18"/>
                <w:szCs w:val="18"/>
                <w:lang w:val="en-GB"/>
              </w:rPr>
            </w:pPr>
            <w:r w:rsidRPr="007D4E25">
              <w:rPr>
                <w:rFonts w:asciiTheme="majorHAnsi" w:hAnsiTheme="majorHAnsi" w:cstheme="majorHAnsi"/>
                <w:b/>
                <w:color w:val="0070C0"/>
                <w:sz w:val="18"/>
                <w:szCs w:val="18"/>
                <w:lang w:val="en-GB"/>
              </w:rPr>
              <w:t>DESCRIBE EVIDENCE SEEN (OR MISSING)</w:t>
            </w:r>
          </w:p>
        </w:tc>
        <w:tc>
          <w:tcPr>
            <w:tcW w:w="737" w:type="dxa"/>
          </w:tcPr>
          <w:p w14:paraId="06AF4714" w14:textId="77777777" w:rsidR="007D4E25" w:rsidRPr="007D4E25" w:rsidRDefault="007D4E25" w:rsidP="00E679E1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654" w:type="dxa"/>
          </w:tcPr>
          <w:p w14:paraId="0D468EAE" w14:textId="77777777" w:rsidR="007D4E25" w:rsidRPr="007D4E25" w:rsidRDefault="007D4E25" w:rsidP="00E679E1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</w:tr>
      <w:tr w:rsidR="007D4E25" w:rsidRPr="00E70D14" w14:paraId="1FC2EE23" w14:textId="77777777" w:rsidTr="007D4E25">
        <w:trPr>
          <w:cantSplit/>
          <w:trHeight w:val="366"/>
        </w:trPr>
        <w:tc>
          <w:tcPr>
            <w:tcW w:w="15593" w:type="dxa"/>
            <w:gridSpan w:val="10"/>
            <w:shd w:val="clear" w:color="auto" w:fill="F1A983" w:themeFill="accent2" w:themeFillTint="99"/>
            <w:vAlign w:val="center"/>
          </w:tcPr>
          <w:p w14:paraId="2DEE0858" w14:textId="77777777" w:rsidR="007D4E25" w:rsidRPr="007D4E25" w:rsidRDefault="007D4E25" w:rsidP="00E679E1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7D4E25">
              <w:rPr>
                <w:rFonts w:asciiTheme="majorHAnsi" w:hAnsiTheme="majorHAnsi" w:cstheme="majorHAnsi"/>
                <w:b/>
                <w:sz w:val="18"/>
                <w:szCs w:val="18"/>
                <w:lang w:val="en-GB"/>
              </w:rPr>
              <w:t xml:space="preserve">Criterion 0.2 – Information regarding the </w:t>
            </w:r>
            <w:r w:rsidRPr="007D4E25">
              <w:rPr>
                <w:rFonts w:asciiTheme="majorHAnsi" w:hAnsiTheme="majorHAnsi" w:cstheme="majorHAnsi"/>
                <w:b/>
                <w:sz w:val="18"/>
                <w:szCs w:val="18"/>
                <w:lang w:val="en-US"/>
              </w:rPr>
              <w:t xml:space="preserve">origin of the biomass, </w:t>
            </w:r>
            <w:r w:rsidRPr="007D4E25">
              <w:rPr>
                <w:rFonts w:asciiTheme="majorHAnsi" w:hAnsiTheme="majorHAnsi" w:cstheme="majorHAnsi"/>
                <w:b/>
                <w:bCs/>
                <w:sz w:val="18"/>
                <w:szCs w:val="18"/>
                <w:lang w:val="en-GB"/>
              </w:rPr>
              <w:t>food and feed</w:t>
            </w:r>
            <w:r w:rsidRPr="007D4E25">
              <w:rPr>
                <w:rFonts w:asciiTheme="majorHAnsi" w:hAnsiTheme="majorHAnsi" w:cstheme="majorHAnsi"/>
                <w:b/>
                <w:sz w:val="18"/>
                <w:szCs w:val="18"/>
                <w:lang w:val="en-GB"/>
              </w:rPr>
              <w:t xml:space="preserve"> and risk analysis assessment</w:t>
            </w:r>
          </w:p>
        </w:tc>
      </w:tr>
      <w:tr w:rsidR="007D4E25" w:rsidRPr="00E70D14" w14:paraId="63FC3593" w14:textId="77777777" w:rsidTr="00E679E1">
        <w:trPr>
          <w:cantSplit/>
        </w:trPr>
        <w:tc>
          <w:tcPr>
            <w:tcW w:w="850" w:type="dxa"/>
          </w:tcPr>
          <w:p w14:paraId="14368A36" w14:textId="77777777" w:rsidR="007D4E25" w:rsidRPr="007D4E25" w:rsidRDefault="007D4E25" w:rsidP="00E679E1">
            <w:pPr>
              <w:spacing w:before="60" w:after="60"/>
              <w:rPr>
                <w:rFonts w:cstheme="minorHAnsi"/>
                <w:sz w:val="16"/>
                <w:szCs w:val="16"/>
                <w:lang w:val="en-GB"/>
              </w:rPr>
            </w:pPr>
            <w:proofErr w:type="spellStart"/>
            <w:r w:rsidRPr="007D4E25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lastRenderedPageBreak/>
              <w:t>Xtra</w:t>
            </w:r>
            <w:proofErr w:type="spellEnd"/>
            <w:r w:rsidRPr="007D4E25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 xml:space="preserve"> Std I- 0.2.1</w:t>
            </w:r>
          </w:p>
        </w:tc>
        <w:tc>
          <w:tcPr>
            <w:tcW w:w="3231" w:type="dxa"/>
          </w:tcPr>
          <w:p w14:paraId="0B60F6C3" w14:textId="77777777" w:rsidR="007D4E25" w:rsidRPr="007D4E25" w:rsidRDefault="007D4E25" w:rsidP="00E679E1">
            <w:pPr>
              <w:ind w:right="42"/>
              <w:jc w:val="both"/>
              <w:rPr>
                <w:rFonts w:asciiTheme="majorHAnsi" w:eastAsiaTheme="majorEastAsia" w:hAnsiTheme="majorHAnsi" w:cstheme="majorBidi"/>
                <w:sz w:val="18"/>
                <w:szCs w:val="18"/>
                <w:lang w:val="en-US"/>
              </w:rPr>
            </w:pPr>
            <w:r w:rsidRPr="007D4E25">
              <w:rPr>
                <w:rStyle w:val="normaltextrun"/>
                <w:rFonts w:ascii="Calibri" w:hAnsi="Calibri" w:cs="Calibri"/>
                <w:color w:val="000000"/>
                <w:sz w:val="18"/>
                <w:szCs w:val="18"/>
                <w:lang w:val="en-US"/>
              </w:rPr>
              <w:t xml:space="preserve">The economic operator </w:t>
            </w:r>
            <w:r w:rsidRPr="007D4E25">
              <w:rPr>
                <w:rStyle w:val="normaltextrun"/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shall </w:t>
            </w:r>
            <w:r w:rsidRPr="007D4E25">
              <w:rPr>
                <w:rStyle w:val="normaltextrun"/>
                <w:rFonts w:ascii="Calibri" w:hAnsi="Calibri" w:cs="Calibri"/>
                <w:color w:val="000000"/>
                <w:sz w:val="18"/>
                <w:szCs w:val="18"/>
                <w:lang w:val="en-US"/>
              </w:rPr>
              <w:t xml:space="preserve">have </w:t>
            </w:r>
            <w:r w:rsidRPr="007D4E25">
              <w:rPr>
                <w:rFonts w:asciiTheme="majorHAnsi" w:eastAsiaTheme="majorEastAsia" w:hAnsiTheme="majorHAnsi" w:cstheme="majorBidi"/>
                <w:sz w:val="18"/>
                <w:szCs w:val="18"/>
                <w:lang w:val="en-US"/>
              </w:rPr>
              <w:t xml:space="preserve">written procedure to ensure that biomass is either certified RED II by a voluntary scheme recognized by the European Commission or a sustainability scheme benchmarked SAI/FSA Silver or SAI/FSA Gold. </w:t>
            </w:r>
          </w:p>
          <w:p w14:paraId="21E752B6" w14:textId="77777777" w:rsidR="007D4E25" w:rsidRPr="007D4E25" w:rsidRDefault="007D4E25" w:rsidP="00E679E1">
            <w:pPr>
              <w:spacing w:before="60" w:after="60"/>
              <w:jc w:val="both"/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425" w:type="dxa"/>
            <w:vAlign w:val="center"/>
          </w:tcPr>
          <w:p w14:paraId="425CC89D" w14:textId="77777777" w:rsidR="007D4E25" w:rsidRPr="007D4E25" w:rsidRDefault="007D4E25" w:rsidP="00E679E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</w:p>
          <w:p w14:paraId="7C890739" w14:textId="77777777" w:rsidR="007D4E25" w:rsidRPr="007D4E25" w:rsidRDefault="007D4E25" w:rsidP="00E679E1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  <w:lang w:val="en-GB"/>
              </w:rPr>
            </w:pPr>
            <w:r w:rsidRPr="007D4E25">
              <w:rPr>
                <w:rFonts w:cstheme="minorHAnsi"/>
                <w:b/>
                <w:sz w:val="18"/>
                <w:szCs w:val="18"/>
                <w:lang w:val="en-GB"/>
              </w:rPr>
              <w:t>X</w:t>
            </w:r>
          </w:p>
        </w:tc>
        <w:tc>
          <w:tcPr>
            <w:tcW w:w="425" w:type="dxa"/>
            <w:vAlign w:val="center"/>
          </w:tcPr>
          <w:p w14:paraId="2FE70DE5" w14:textId="77777777" w:rsidR="007D4E25" w:rsidRPr="007D4E25" w:rsidRDefault="007D4E25" w:rsidP="00E679E1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  <w:lang w:val="en-GB"/>
              </w:rPr>
            </w:pPr>
          </w:p>
        </w:tc>
        <w:tc>
          <w:tcPr>
            <w:tcW w:w="426" w:type="dxa"/>
            <w:vAlign w:val="center"/>
          </w:tcPr>
          <w:p w14:paraId="4E0CCB27" w14:textId="77777777" w:rsidR="007D4E25" w:rsidRPr="007D4E25" w:rsidRDefault="007D4E25" w:rsidP="00E679E1">
            <w:pPr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</w:p>
        </w:tc>
        <w:tc>
          <w:tcPr>
            <w:tcW w:w="2268" w:type="dxa"/>
          </w:tcPr>
          <w:p w14:paraId="5BDA8383" w14:textId="77777777" w:rsidR="007D4E25" w:rsidRPr="0038581B" w:rsidRDefault="007D4E25" w:rsidP="00E679E1">
            <w:pPr>
              <w:pStyle w:val="Paragraphedeliste"/>
              <w:numPr>
                <w:ilvl w:val="0"/>
                <w:numId w:val="1"/>
              </w:numPr>
              <w:spacing w:before="60" w:after="60" w:line="240" w:lineRule="auto"/>
              <w:ind w:left="61" w:hanging="142"/>
              <w:jc w:val="both"/>
              <w:rPr>
                <w:rFonts w:asciiTheme="majorHAnsi" w:hAnsiTheme="majorHAnsi" w:cstheme="majorHAnsi"/>
                <w:sz w:val="16"/>
                <w:szCs w:val="16"/>
                <w:lang w:val="en-GB"/>
              </w:rPr>
            </w:pPr>
            <w:r w:rsidRPr="0038581B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Procedure and,</w:t>
            </w:r>
          </w:p>
          <w:p w14:paraId="68F42B74" w14:textId="77777777" w:rsidR="007D4E25" w:rsidRPr="0038581B" w:rsidRDefault="007D4E25" w:rsidP="00E679E1">
            <w:pPr>
              <w:pStyle w:val="Paragraphedeliste"/>
              <w:numPr>
                <w:ilvl w:val="0"/>
                <w:numId w:val="1"/>
              </w:numPr>
              <w:spacing w:before="60" w:after="60" w:line="240" w:lineRule="auto"/>
              <w:ind w:left="61" w:hanging="142"/>
              <w:jc w:val="both"/>
              <w:rPr>
                <w:rFonts w:asciiTheme="majorHAnsi" w:hAnsiTheme="majorHAnsi" w:cstheme="majorHAnsi"/>
                <w:sz w:val="16"/>
                <w:szCs w:val="16"/>
                <w:lang w:val="en-GB"/>
              </w:rPr>
            </w:pPr>
            <w:r w:rsidRPr="0038581B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List of voluntary schemes recognized by the European Commission</w:t>
            </w:r>
          </w:p>
          <w:p w14:paraId="7A33EC6F" w14:textId="77777777" w:rsidR="007D4E25" w:rsidRPr="0038581B" w:rsidRDefault="007D4E25" w:rsidP="00E679E1">
            <w:pPr>
              <w:pStyle w:val="Paragraphedeliste"/>
              <w:numPr>
                <w:ilvl w:val="0"/>
                <w:numId w:val="1"/>
              </w:numPr>
              <w:spacing w:before="60" w:after="60" w:line="240" w:lineRule="auto"/>
              <w:ind w:left="61" w:hanging="142"/>
              <w:jc w:val="both"/>
              <w:rPr>
                <w:rFonts w:asciiTheme="majorHAnsi" w:hAnsiTheme="majorHAnsi" w:cstheme="majorHAnsi"/>
                <w:sz w:val="16"/>
                <w:szCs w:val="16"/>
                <w:lang w:val="en-GB"/>
              </w:rPr>
            </w:pPr>
            <w:r w:rsidRPr="0038581B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Valid 2BSvs certificate</w:t>
            </w:r>
          </w:p>
          <w:p w14:paraId="350262B9" w14:textId="77777777" w:rsidR="007D4E25" w:rsidRPr="0038581B" w:rsidRDefault="007D4E25" w:rsidP="00E679E1">
            <w:pPr>
              <w:pStyle w:val="Paragraphedeliste"/>
              <w:numPr>
                <w:ilvl w:val="0"/>
                <w:numId w:val="1"/>
              </w:numPr>
              <w:spacing w:before="60" w:after="60" w:line="240" w:lineRule="auto"/>
              <w:ind w:left="61" w:hanging="142"/>
              <w:jc w:val="both"/>
              <w:rPr>
                <w:rFonts w:asciiTheme="majorHAnsi" w:hAnsiTheme="majorHAnsi" w:cstheme="majorHAnsi"/>
                <w:sz w:val="16"/>
                <w:szCs w:val="16"/>
                <w:lang w:val="en-GB"/>
              </w:rPr>
            </w:pPr>
            <w:r w:rsidRPr="0038581B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 xml:space="preserve">List of benchmarked sustainability schemes, and </w:t>
            </w:r>
          </w:p>
          <w:p w14:paraId="37922B8C" w14:textId="77777777" w:rsidR="007D4E25" w:rsidRPr="0038581B" w:rsidRDefault="007D4E25" w:rsidP="00E679E1">
            <w:pPr>
              <w:pStyle w:val="Paragraphedeliste"/>
              <w:numPr>
                <w:ilvl w:val="0"/>
                <w:numId w:val="1"/>
              </w:numPr>
              <w:spacing w:before="60" w:after="60" w:line="240" w:lineRule="auto"/>
              <w:ind w:left="61" w:hanging="142"/>
              <w:jc w:val="both"/>
              <w:rPr>
                <w:rFonts w:asciiTheme="majorHAnsi" w:hAnsiTheme="majorHAnsi" w:cstheme="majorHAnsi"/>
                <w:sz w:val="16"/>
                <w:szCs w:val="16"/>
                <w:lang w:val="en-GB"/>
              </w:rPr>
            </w:pPr>
            <w:r w:rsidRPr="0038581B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Valid certificate delivered under another voluntary scheme recognized by the European Commission</w:t>
            </w:r>
          </w:p>
          <w:p w14:paraId="7D9D799D" w14:textId="77777777" w:rsidR="007D4E25" w:rsidRPr="0038581B" w:rsidRDefault="007D4E25" w:rsidP="00E679E1">
            <w:pPr>
              <w:pStyle w:val="Paragraphedeliste"/>
              <w:numPr>
                <w:ilvl w:val="0"/>
                <w:numId w:val="1"/>
              </w:numPr>
              <w:spacing w:before="60" w:after="60" w:line="240" w:lineRule="auto"/>
              <w:ind w:left="61" w:hanging="142"/>
              <w:jc w:val="both"/>
              <w:rPr>
                <w:rStyle w:val="normaltextrun"/>
                <w:rFonts w:asciiTheme="majorHAnsi" w:hAnsiTheme="majorHAnsi" w:cstheme="majorHAnsi"/>
                <w:sz w:val="16"/>
                <w:szCs w:val="16"/>
                <w:lang w:val="en-GB"/>
              </w:rPr>
            </w:pPr>
            <w:r w:rsidRPr="0038581B">
              <w:rPr>
                <w:rStyle w:val="normaltextrun"/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</w:rPr>
              <w:t xml:space="preserve">Access </w:t>
            </w:r>
            <w:proofErr w:type="spellStart"/>
            <w:r w:rsidRPr="0038581B">
              <w:rPr>
                <w:rStyle w:val="normaltextrun"/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</w:rPr>
              <w:t>to</w:t>
            </w:r>
            <w:proofErr w:type="spellEnd"/>
            <w:r w:rsidRPr="0038581B">
              <w:rPr>
                <w:rStyle w:val="normaltextrun"/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38581B">
              <w:rPr>
                <w:rStyle w:val="normaltextrun"/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</w:rPr>
              <w:t>websites</w:t>
            </w:r>
            <w:proofErr w:type="spellEnd"/>
            <w:r w:rsidRPr="0038581B">
              <w:rPr>
                <w:rStyle w:val="normaltextrun"/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38581B">
              <w:rPr>
                <w:rStyle w:val="normaltextrun"/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</w:rPr>
              <w:t>of</w:t>
            </w:r>
            <w:proofErr w:type="spellEnd"/>
            <w:r w:rsidRPr="0038581B">
              <w:rPr>
                <w:rStyle w:val="normaltextrun"/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38581B">
              <w:rPr>
                <w:rStyle w:val="normaltextrun"/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</w:rPr>
              <w:t>the</w:t>
            </w:r>
            <w:proofErr w:type="spellEnd"/>
            <w:r w:rsidRPr="0038581B">
              <w:rPr>
                <w:rStyle w:val="normaltextrun"/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</w:rPr>
              <w:t xml:space="preserve"> SAI </w:t>
            </w:r>
            <w:proofErr w:type="spellStart"/>
            <w:r w:rsidRPr="0038581B">
              <w:rPr>
                <w:rStyle w:val="normaltextrun"/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</w:rPr>
              <w:t>Platform</w:t>
            </w:r>
            <w:proofErr w:type="spellEnd"/>
            <w:r w:rsidRPr="0038581B">
              <w:rPr>
                <w:rStyle w:val="normaltextrun"/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38581B">
              <w:rPr>
                <w:rStyle w:val="normaltextrun"/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</w:rPr>
              <w:t>website</w:t>
            </w:r>
            <w:proofErr w:type="spellEnd"/>
            <w:r w:rsidRPr="0038581B">
              <w:rPr>
                <w:rStyle w:val="normaltextrun"/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</w:rPr>
              <w:t xml:space="preserve"> and Schemes </w:t>
            </w:r>
            <w:proofErr w:type="spellStart"/>
            <w:r w:rsidRPr="0038581B">
              <w:rPr>
                <w:rStyle w:val="normaltextrun"/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</w:rPr>
              <w:t>which</w:t>
            </w:r>
            <w:proofErr w:type="spellEnd"/>
            <w:r w:rsidRPr="0038581B">
              <w:rPr>
                <w:rStyle w:val="normaltextrun"/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38581B">
              <w:rPr>
                <w:rStyle w:val="normaltextrun"/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</w:rPr>
              <w:t>have</w:t>
            </w:r>
            <w:proofErr w:type="spellEnd"/>
            <w:r w:rsidRPr="0038581B">
              <w:rPr>
                <w:rStyle w:val="normaltextrun"/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</w:rPr>
              <w:t xml:space="preserve"> SAI/FSA </w:t>
            </w:r>
            <w:proofErr w:type="spellStart"/>
            <w:r w:rsidRPr="0038581B">
              <w:rPr>
                <w:rStyle w:val="normaltextrun"/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</w:rPr>
              <w:t>Silver</w:t>
            </w:r>
            <w:proofErr w:type="spellEnd"/>
            <w:r w:rsidRPr="0038581B">
              <w:rPr>
                <w:rStyle w:val="normaltextrun"/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</w:rPr>
              <w:t xml:space="preserve"> and Gold </w:t>
            </w:r>
            <w:proofErr w:type="spellStart"/>
            <w:r w:rsidRPr="0038581B">
              <w:rPr>
                <w:rStyle w:val="normaltextrun"/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</w:rPr>
              <w:t>equivalence</w:t>
            </w:r>
            <w:proofErr w:type="spellEnd"/>
            <w:r w:rsidRPr="0038581B">
              <w:rPr>
                <w:rStyle w:val="normaltextrun"/>
                <w:rFonts w:asciiTheme="majorHAnsi" w:hAnsiTheme="majorHAnsi" w:cstheme="majorHAnsi"/>
                <w:color w:val="000000"/>
                <w:sz w:val="16"/>
                <w:szCs w:val="16"/>
                <w:shd w:val="clear" w:color="auto" w:fill="FFFFFF"/>
              </w:rPr>
              <w:t>.</w:t>
            </w:r>
          </w:p>
          <w:p w14:paraId="1D4F817C" w14:textId="77777777" w:rsidR="007D4E25" w:rsidRPr="007D4E25" w:rsidRDefault="007D4E25" w:rsidP="00E679E1">
            <w:pPr>
              <w:pStyle w:val="Paragraphedeliste"/>
              <w:numPr>
                <w:ilvl w:val="0"/>
                <w:numId w:val="1"/>
              </w:numPr>
              <w:spacing w:before="60" w:after="60" w:line="240" w:lineRule="auto"/>
              <w:ind w:left="61" w:hanging="142"/>
              <w:jc w:val="both"/>
              <w:rPr>
                <w:rFonts w:asciiTheme="majorHAnsi" w:hAnsiTheme="majorHAnsi" w:cstheme="majorHAnsi"/>
                <w:sz w:val="18"/>
                <w:szCs w:val="18"/>
                <w:lang w:val="en-GB"/>
              </w:rPr>
            </w:pPr>
            <w:r w:rsidRPr="0038581B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Access to relevant information to check the validity of sustainability certificates.</w:t>
            </w:r>
          </w:p>
        </w:tc>
        <w:tc>
          <w:tcPr>
            <w:tcW w:w="1701" w:type="dxa"/>
          </w:tcPr>
          <w:p w14:paraId="0E2738DC" w14:textId="77777777" w:rsidR="007D4E25" w:rsidRPr="007D4E25" w:rsidRDefault="007D4E25" w:rsidP="00E679E1">
            <w:pPr>
              <w:rPr>
                <w:rFonts w:asciiTheme="majorHAnsi" w:hAnsiTheme="majorHAnsi" w:cstheme="majorHAnsi"/>
                <w:sz w:val="18"/>
                <w:szCs w:val="18"/>
                <w:lang w:val="en-GB"/>
              </w:rPr>
            </w:pPr>
            <w:r w:rsidRPr="007D4E25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 xml:space="preserve">I- 0.2.1 needs specific findings if the audit is based on SAI/FSA 3.0 equivalences </w:t>
            </w:r>
          </w:p>
        </w:tc>
        <w:tc>
          <w:tcPr>
            <w:tcW w:w="4876" w:type="dxa"/>
          </w:tcPr>
          <w:p w14:paraId="11BCF5FD" w14:textId="77777777" w:rsidR="007D4E25" w:rsidRPr="007D4E25" w:rsidRDefault="007D4E25" w:rsidP="00E679E1">
            <w:pPr>
              <w:rPr>
                <w:rFonts w:asciiTheme="majorHAnsi" w:hAnsiTheme="majorHAnsi" w:cstheme="majorHAnsi"/>
                <w:b/>
                <w:color w:val="0070C0"/>
                <w:sz w:val="18"/>
                <w:szCs w:val="18"/>
                <w:lang w:val="en-GB"/>
              </w:rPr>
            </w:pPr>
            <w:r w:rsidRPr="007D4E25">
              <w:rPr>
                <w:rFonts w:asciiTheme="majorHAnsi" w:hAnsiTheme="majorHAnsi" w:cstheme="majorHAnsi"/>
                <w:b/>
                <w:color w:val="0070C0"/>
                <w:sz w:val="18"/>
                <w:szCs w:val="18"/>
                <w:lang w:val="en-GB"/>
              </w:rPr>
              <w:t>DESCRIBE EVIDENCE SEEN (OR MISSING)</w:t>
            </w:r>
          </w:p>
          <w:p w14:paraId="1935A8E1" w14:textId="77777777" w:rsidR="007D4E25" w:rsidRPr="007D4E25" w:rsidRDefault="007D4E25" w:rsidP="00E679E1">
            <w:pPr>
              <w:rPr>
                <w:rFonts w:asciiTheme="majorHAnsi" w:hAnsiTheme="majorHAnsi" w:cstheme="majorHAnsi"/>
                <w:b/>
                <w:color w:val="0070C0"/>
                <w:sz w:val="18"/>
                <w:szCs w:val="18"/>
                <w:lang w:val="en-GB"/>
              </w:rPr>
            </w:pPr>
          </w:p>
          <w:p w14:paraId="3A9C7B88" w14:textId="77777777" w:rsidR="007D4E25" w:rsidRPr="007D4E25" w:rsidRDefault="007D4E25" w:rsidP="00E679E1">
            <w:pPr>
              <w:rPr>
                <w:rFonts w:asciiTheme="majorHAnsi" w:hAnsiTheme="majorHAnsi" w:cstheme="majorHAnsi"/>
                <w:b/>
                <w:color w:val="0070C0"/>
                <w:sz w:val="18"/>
                <w:szCs w:val="18"/>
                <w:lang w:val="en-GB"/>
              </w:rPr>
            </w:pPr>
          </w:p>
          <w:p w14:paraId="203BE84D" w14:textId="77777777" w:rsidR="007D4E25" w:rsidRPr="007D4E25" w:rsidRDefault="007D4E25" w:rsidP="00E679E1">
            <w:pPr>
              <w:rPr>
                <w:rFonts w:asciiTheme="majorHAnsi" w:hAnsiTheme="majorHAnsi" w:cstheme="majorHAnsi"/>
                <w:b/>
                <w:color w:val="0070C0"/>
                <w:sz w:val="18"/>
                <w:szCs w:val="18"/>
                <w:lang w:val="en-GB"/>
              </w:rPr>
            </w:pPr>
          </w:p>
          <w:p w14:paraId="354B87EC" w14:textId="77777777" w:rsidR="007D4E25" w:rsidRPr="007D4E25" w:rsidRDefault="007D4E25" w:rsidP="00E679E1">
            <w:pPr>
              <w:rPr>
                <w:rFonts w:asciiTheme="majorHAnsi" w:hAnsiTheme="majorHAnsi" w:cstheme="majorHAnsi"/>
                <w:b/>
                <w:color w:val="0070C0"/>
                <w:sz w:val="18"/>
                <w:szCs w:val="18"/>
                <w:lang w:val="en-GB"/>
              </w:rPr>
            </w:pPr>
          </w:p>
          <w:p w14:paraId="2DAA3A2F" w14:textId="77777777" w:rsidR="007D4E25" w:rsidRPr="007D4E25" w:rsidRDefault="007D4E25" w:rsidP="00E679E1">
            <w:pPr>
              <w:rPr>
                <w:rFonts w:asciiTheme="majorHAnsi" w:hAnsiTheme="majorHAnsi" w:cstheme="majorHAnsi"/>
                <w:b/>
                <w:color w:val="0070C0"/>
                <w:sz w:val="18"/>
                <w:szCs w:val="18"/>
                <w:lang w:val="en-GB"/>
              </w:rPr>
            </w:pPr>
          </w:p>
          <w:p w14:paraId="7686E18E" w14:textId="77777777" w:rsidR="007D4E25" w:rsidRPr="007D4E25" w:rsidRDefault="007D4E25" w:rsidP="00E679E1">
            <w:pPr>
              <w:rPr>
                <w:rFonts w:asciiTheme="majorHAnsi" w:hAnsiTheme="majorHAnsi" w:cstheme="majorHAnsi"/>
                <w:b/>
                <w:color w:val="0070C0"/>
                <w:sz w:val="18"/>
                <w:szCs w:val="18"/>
                <w:lang w:val="en-GB"/>
              </w:rPr>
            </w:pPr>
          </w:p>
          <w:p w14:paraId="2F88058A" w14:textId="77777777" w:rsidR="007D4E25" w:rsidRPr="007D4E25" w:rsidRDefault="007D4E25" w:rsidP="00E679E1">
            <w:pPr>
              <w:rPr>
                <w:rFonts w:asciiTheme="majorHAnsi" w:hAnsiTheme="majorHAnsi" w:cstheme="majorHAnsi"/>
                <w:b/>
                <w:color w:val="0070C0"/>
                <w:sz w:val="18"/>
                <w:szCs w:val="18"/>
                <w:lang w:val="en-GB"/>
              </w:rPr>
            </w:pPr>
          </w:p>
          <w:p w14:paraId="104949D7" w14:textId="77777777" w:rsidR="007D4E25" w:rsidRPr="007D4E25" w:rsidRDefault="007D4E25" w:rsidP="00E679E1">
            <w:pPr>
              <w:rPr>
                <w:rFonts w:asciiTheme="majorHAnsi" w:hAnsiTheme="majorHAnsi" w:cstheme="majorHAnsi"/>
                <w:b/>
                <w:color w:val="0070C0"/>
                <w:sz w:val="18"/>
                <w:szCs w:val="18"/>
                <w:lang w:val="en-GB"/>
              </w:rPr>
            </w:pPr>
          </w:p>
          <w:p w14:paraId="66A27440" w14:textId="77777777" w:rsidR="007D4E25" w:rsidRPr="007D4E25" w:rsidRDefault="007D4E25" w:rsidP="00E679E1">
            <w:pPr>
              <w:rPr>
                <w:rFonts w:asciiTheme="majorHAnsi" w:hAnsiTheme="majorHAnsi" w:cstheme="majorHAnsi"/>
                <w:b/>
                <w:color w:val="0070C0"/>
                <w:sz w:val="18"/>
                <w:szCs w:val="18"/>
                <w:lang w:val="en-GB"/>
              </w:rPr>
            </w:pPr>
          </w:p>
          <w:p w14:paraId="0152AF78" w14:textId="77777777" w:rsidR="007D4E25" w:rsidRPr="007D4E25" w:rsidRDefault="007D4E25" w:rsidP="00E679E1">
            <w:pPr>
              <w:rPr>
                <w:rFonts w:asciiTheme="majorHAnsi" w:hAnsiTheme="majorHAnsi" w:cstheme="majorHAnsi"/>
                <w:b/>
                <w:color w:val="0070C0"/>
                <w:sz w:val="18"/>
                <w:szCs w:val="18"/>
                <w:lang w:val="en-GB"/>
              </w:rPr>
            </w:pPr>
          </w:p>
          <w:p w14:paraId="5C223781" w14:textId="77777777" w:rsidR="007D4E25" w:rsidRPr="007D4E25" w:rsidRDefault="007D4E25" w:rsidP="00E679E1">
            <w:pPr>
              <w:rPr>
                <w:rFonts w:asciiTheme="majorHAnsi" w:hAnsiTheme="majorHAnsi" w:cstheme="majorHAnsi"/>
                <w:b/>
                <w:color w:val="0070C0"/>
                <w:sz w:val="18"/>
                <w:szCs w:val="18"/>
                <w:lang w:val="en-GB"/>
              </w:rPr>
            </w:pPr>
          </w:p>
        </w:tc>
        <w:tc>
          <w:tcPr>
            <w:tcW w:w="737" w:type="dxa"/>
          </w:tcPr>
          <w:p w14:paraId="27B83073" w14:textId="77777777" w:rsidR="007D4E25" w:rsidRPr="007D4E25" w:rsidRDefault="007D4E25" w:rsidP="00E679E1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654" w:type="dxa"/>
          </w:tcPr>
          <w:p w14:paraId="60276FE3" w14:textId="77777777" w:rsidR="007D4E25" w:rsidRPr="007D4E25" w:rsidRDefault="007D4E25" w:rsidP="00E679E1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</w:tr>
      <w:tr w:rsidR="007D4E25" w:rsidRPr="00E70D14" w14:paraId="641D6CE2" w14:textId="77777777" w:rsidTr="007D4E25">
        <w:trPr>
          <w:cantSplit/>
          <w:trHeight w:val="417"/>
        </w:trPr>
        <w:tc>
          <w:tcPr>
            <w:tcW w:w="15593" w:type="dxa"/>
            <w:gridSpan w:val="10"/>
            <w:shd w:val="clear" w:color="auto" w:fill="F1A983" w:themeFill="accent2" w:themeFillTint="99"/>
            <w:vAlign w:val="center"/>
          </w:tcPr>
          <w:p w14:paraId="5DA027A2" w14:textId="77777777" w:rsidR="007D4E25" w:rsidRPr="007D4E25" w:rsidRDefault="007D4E25" w:rsidP="00E679E1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7D4E25">
              <w:rPr>
                <w:rFonts w:asciiTheme="majorHAnsi" w:hAnsiTheme="majorHAnsi" w:cstheme="majorHAnsi"/>
                <w:b/>
                <w:sz w:val="18"/>
                <w:szCs w:val="18"/>
                <w:lang w:val="en-GB"/>
              </w:rPr>
              <w:t xml:space="preserve">Criterion 0.3 – Information regarding the origin, type and volume of </w:t>
            </w:r>
            <w:r w:rsidRPr="007D4E25">
              <w:rPr>
                <w:rFonts w:asciiTheme="majorHAnsi" w:hAnsiTheme="majorHAnsi" w:cstheme="majorHAnsi"/>
                <w:b/>
                <w:sz w:val="18"/>
                <w:szCs w:val="18"/>
                <w:lang w:val="en-US"/>
              </w:rPr>
              <w:t xml:space="preserve">biomass, </w:t>
            </w:r>
            <w:proofErr w:type="gramStart"/>
            <w:r w:rsidRPr="007D4E25">
              <w:rPr>
                <w:rFonts w:asciiTheme="majorHAnsi" w:hAnsiTheme="majorHAnsi" w:cstheme="majorHAnsi"/>
                <w:b/>
                <w:sz w:val="18"/>
                <w:szCs w:val="18"/>
                <w:lang w:val="en-US"/>
              </w:rPr>
              <w:t>food</w:t>
            </w:r>
            <w:proofErr w:type="gramEnd"/>
            <w:r w:rsidRPr="007D4E25">
              <w:rPr>
                <w:rFonts w:asciiTheme="majorHAnsi" w:hAnsiTheme="majorHAnsi" w:cstheme="majorHAnsi"/>
                <w:b/>
                <w:sz w:val="18"/>
                <w:szCs w:val="18"/>
                <w:lang w:val="en-US"/>
              </w:rPr>
              <w:t xml:space="preserve"> and feed.</w:t>
            </w:r>
          </w:p>
        </w:tc>
      </w:tr>
      <w:tr w:rsidR="007D4E25" w:rsidRPr="00E70D14" w14:paraId="6CA909F4" w14:textId="77777777" w:rsidTr="00E679E1">
        <w:trPr>
          <w:cantSplit/>
        </w:trPr>
        <w:tc>
          <w:tcPr>
            <w:tcW w:w="850" w:type="dxa"/>
          </w:tcPr>
          <w:p w14:paraId="57E6FDAE" w14:textId="77777777" w:rsidR="007D4E25" w:rsidRPr="007D4E25" w:rsidRDefault="007D4E25" w:rsidP="00E679E1">
            <w:pPr>
              <w:spacing w:before="60" w:after="60"/>
              <w:rPr>
                <w:rFonts w:asciiTheme="majorHAnsi" w:hAnsiTheme="majorHAnsi" w:cstheme="majorHAnsi"/>
                <w:sz w:val="16"/>
                <w:szCs w:val="16"/>
                <w:lang w:val="en-GB"/>
              </w:rPr>
            </w:pPr>
            <w:r w:rsidRPr="007D4E25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br w:type="page"/>
            </w:r>
            <w:r w:rsidRPr="007D4E25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br w:type="page"/>
            </w:r>
            <w:proofErr w:type="spellStart"/>
            <w:r w:rsidRPr="007D4E25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Xtra</w:t>
            </w:r>
            <w:proofErr w:type="spellEnd"/>
            <w:r w:rsidRPr="007D4E25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 xml:space="preserve"> Std</w:t>
            </w:r>
          </w:p>
          <w:p w14:paraId="539EE569" w14:textId="77777777" w:rsidR="007D4E25" w:rsidRPr="007D4E25" w:rsidRDefault="007D4E25" w:rsidP="00E679E1">
            <w:pPr>
              <w:spacing w:before="60" w:after="60"/>
              <w:rPr>
                <w:rFonts w:asciiTheme="majorHAnsi" w:hAnsiTheme="majorHAnsi" w:cstheme="majorHAnsi"/>
                <w:sz w:val="16"/>
                <w:szCs w:val="16"/>
                <w:lang w:val="en-GB"/>
              </w:rPr>
            </w:pPr>
            <w:r w:rsidRPr="007D4E25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I- 0.3.1</w:t>
            </w:r>
          </w:p>
        </w:tc>
        <w:tc>
          <w:tcPr>
            <w:tcW w:w="3231" w:type="dxa"/>
          </w:tcPr>
          <w:p w14:paraId="11D3C7E3" w14:textId="77777777" w:rsidR="007D4E25" w:rsidRPr="007D4E25" w:rsidRDefault="007D4E25" w:rsidP="00E679E1">
            <w:pPr>
              <w:ind w:right="42"/>
              <w:jc w:val="both"/>
              <w:rPr>
                <w:rFonts w:asciiTheme="majorHAnsi" w:eastAsiaTheme="majorEastAsia" w:hAnsiTheme="majorHAnsi" w:cstheme="majorBidi"/>
                <w:sz w:val="18"/>
                <w:szCs w:val="18"/>
                <w:lang w:val="en-GB"/>
              </w:rPr>
            </w:pPr>
            <w:r w:rsidRPr="007D4E25">
              <w:rPr>
                <w:rFonts w:asciiTheme="majorHAnsi" w:eastAsiaTheme="majorEastAsia" w:hAnsiTheme="majorHAnsi" w:cstheme="majorBidi"/>
                <w:sz w:val="18"/>
                <w:szCs w:val="18"/>
                <w:lang w:val="en-US"/>
              </w:rPr>
              <w:t>Th</w:t>
            </w:r>
            <w:r w:rsidRPr="007D4E25">
              <w:rPr>
                <w:rFonts w:asciiTheme="majorHAnsi" w:eastAsiaTheme="majorEastAsia" w:hAnsiTheme="majorHAnsi" w:cstheme="majorBidi"/>
                <w:sz w:val="18"/>
                <w:szCs w:val="18"/>
              </w:rPr>
              <w:t xml:space="preserve">e </w:t>
            </w:r>
            <w:proofErr w:type="spellStart"/>
            <w:r w:rsidRPr="007D4E25">
              <w:rPr>
                <w:rFonts w:asciiTheme="majorHAnsi" w:eastAsiaTheme="majorEastAsia" w:hAnsiTheme="majorHAnsi" w:cstheme="majorBidi"/>
                <w:sz w:val="18"/>
                <w:szCs w:val="18"/>
              </w:rPr>
              <w:t>economic</w:t>
            </w:r>
            <w:proofErr w:type="spellEnd"/>
            <w:r w:rsidRPr="007D4E25">
              <w:rPr>
                <w:rFonts w:asciiTheme="majorHAnsi" w:eastAsiaTheme="majorEastAsia" w:hAnsiTheme="majorHAnsi" w:cstheme="majorBidi"/>
                <w:sz w:val="18"/>
                <w:szCs w:val="18"/>
              </w:rPr>
              <w:t xml:space="preserve"> </w:t>
            </w:r>
            <w:proofErr w:type="spellStart"/>
            <w:r w:rsidRPr="007D4E25">
              <w:rPr>
                <w:rFonts w:asciiTheme="majorHAnsi" w:eastAsiaTheme="majorEastAsia" w:hAnsiTheme="majorHAnsi" w:cstheme="majorBidi"/>
                <w:sz w:val="18"/>
                <w:szCs w:val="18"/>
              </w:rPr>
              <w:t>operator</w:t>
            </w:r>
            <w:proofErr w:type="spellEnd"/>
            <w:r w:rsidRPr="007D4E25">
              <w:rPr>
                <w:rFonts w:asciiTheme="majorHAnsi" w:eastAsiaTheme="majorEastAsia" w:hAnsiTheme="majorHAnsi" w:cstheme="majorBidi"/>
                <w:sz w:val="18"/>
                <w:szCs w:val="18"/>
              </w:rPr>
              <w:t xml:space="preserve"> </w:t>
            </w:r>
            <w:proofErr w:type="spellStart"/>
            <w:r w:rsidRPr="007D4E25">
              <w:rPr>
                <w:rFonts w:asciiTheme="majorHAnsi" w:eastAsiaTheme="majorEastAsia" w:hAnsiTheme="majorHAnsi" w:cstheme="majorBidi"/>
                <w:sz w:val="18"/>
                <w:szCs w:val="18"/>
              </w:rPr>
              <w:t>shall</w:t>
            </w:r>
            <w:proofErr w:type="spellEnd"/>
            <w:r w:rsidRPr="007D4E25">
              <w:rPr>
                <w:rFonts w:asciiTheme="majorHAnsi" w:eastAsiaTheme="majorEastAsia" w:hAnsiTheme="majorHAnsi" w:cstheme="majorBidi"/>
                <w:sz w:val="18"/>
                <w:szCs w:val="18"/>
              </w:rPr>
              <w:t xml:space="preserve"> </w:t>
            </w:r>
            <w:proofErr w:type="spellStart"/>
            <w:r w:rsidRPr="007D4E25">
              <w:rPr>
                <w:rFonts w:asciiTheme="majorHAnsi" w:eastAsiaTheme="majorEastAsia" w:hAnsiTheme="majorHAnsi" w:cstheme="majorBidi"/>
                <w:sz w:val="18"/>
                <w:szCs w:val="18"/>
              </w:rPr>
              <w:t>ensure</w:t>
            </w:r>
            <w:proofErr w:type="spellEnd"/>
            <w:r w:rsidRPr="007D4E25">
              <w:rPr>
                <w:rFonts w:asciiTheme="majorHAnsi" w:eastAsiaTheme="majorEastAsia" w:hAnsiTheme="majorHAnsi" w:cstheme="majorBidi"/>
                <w:sz w:val="18"/>
                <w:szCs w:val="18"/>
              </w:rPr>
              <w:t xml:space="preserve"> </w:t>
            </w:r>
            <w:proofErr w:type="spellStart"/>
            <w:r w:rsidRPr="007D4E25">
              <w:rPr>
                <w:rFonts w:asciiTheme="majorHAnsi" w:eastAsiaTheme="majorEastAsia" w:hAnsiTheme="majorHAnsi" w:cstheme="majorBidi"/>
                <w:sz w:val="18"/>
                <w:szCs w:val="18"/>
              </w:rPr>
              <w:t>that</w:t>
            </w:r>
            <w:proofErr w:type="spellEnd"/>
            <w:r w:rsidRPr="007D4E25">
              <w:rPr>
                <w:rFonts w:asciiTheme="majorHAnsi" w:eastAsiaTheme="majorEastAsia" w:hAnsiTheme="majorHAnsi" w:cstheme="majorBidi"/>
                <w:sz w:val="18"/>
                <w:szCs w:val="18"/>
              </w:rPr>
              <w:t xml:space="preserve"> </w:t>
            </w:r>
            <w:proofErr w:type="spellStart"/>
            <w:r w:rsidRPr="007D4E25">
              <w:rPr>
                <w:rFonts w:asciiTheme="majorHAnsi" w:eastAsiaTheme="majorEastAsia" w:hAnsiTheme="majorHAnsi" w:cstheme="majorBidi"/>
                <w:sz w:val="18"/>
                <w:szCs w:val="18"/>
              </w:rPr>
              <w:t>consignments</w:t>
            </w:r>
            <w:proofErr w:type="spellEnd"/>
            <w:r w:rsidRPr="007D4E25">
              <w:rPr>
                <w:rFonts w:asciiTheme="majorHAnsi" w:eastAsiaTheme="majorEastAsia" w:hAnsiTheme="majorHAnsi" w:cstheme="majorBidi"/>
                <w:sz w:val="18"/>
                <w:szCs w:val="18"/>
              </w:rPr>
              <w:t xml:space="preserve">, </w:t>
            </w:r>
            <w:proofErr w:type="spellStart"/>
            <w:r w:rsidRPr="007D4E25">
              <w:rPr>
                <w:rFonts w:asciiTheme="majorHAnsi" w:eastAsiaTheme="majorEastAsia" w:hAnsiTheme="majorHAnsi" w:cstheme="majorBidi"/>
                <w:sz w:val="18"/>
                <w:szCs w:val="18"/>
              </w:rPr>
              <w:t>batches</w:t>
            </w:r>
            <w:proofErr w:type="spellEnd"/>
            <w:r w:rsidRPr="007D4E25">
              <w:rPr>
                <w:rFonts w:asciiTheme="majorHAnsi" w:eastAsiaTheme="majorEastAsia" w:hAnsiTheme="majorHAnsi" w:cstheme="majorBidi"/>
                <w:sz w:val="18"/>
                <w:szCs w:val="18"/>
              </w:rPr>
              <w:t xml:space="preserve"> and/</w:t>
            </w:r>
            <w:proofErr w:type="spellStart"/>
            <w:r w:rsidRPr="007D4E25">
              <w:rPr>
                <w:rFonts w:asciiTheme="majorHAnsi" w:eastAsiaTheme="majorEastAsia" w:hAnsiTheme="majorHAnsi" w:cstheme="majorBidi"/>
                <w:sz w:val="18"/>
                <w:szCs w:val="18"/>
              </w:rPr>
              <w:t>or</w:t>
            </w:r>
            <w:proofErr w:type="spellEnd"/>
            <w:r w:rsidRPr="007D4E25">
              <w:rPr>
                <w:rFonts w:asciiTheme="majorHAnsi" w:eastAsiaTheme="majorEastAsia" w:hAnsiTheme="majorHAnsi" w:cstheme="majorBidi"/>
                <w:sz w:val="18"/>
                <w:szCs w:val="18"/>
              </w:rPr>
              <w:t xml:space="preserve"> </w:t>
            </w:r>
            <w:proofErr w:type="spellStart"/>
            <w:r w:rsidRPr="007D4E25">
              <w:rPr>
                <w:rFonts w:asciiTheme="majorHAnsi" w:eastAsiaTheme="majorEastAsia" w:hAnsiTheme="majorHAnsi" w:cstheme="majorBidi"/>
                <w:sz w:val="18"/>
                <w:szCs w:val="18"/>
              </w:rPr>
              <w:t>volumes</w:t>
            </w:r>
            <w:proofErr w:type="spellEnd"/>
            <w:r w:rsidRPr="007D4E25">
              <w:rPr>
                <w:rFonts w:asciiTheme="majorHAnsi" w:eastAsiaTheme="majorEastAsia" w:hAnsiTheme="majorHAnsi" w:cstheme="majorBidi"/>
                <w:sz w:val="18"/>
                <w:szCs w:val="18"/>
              </w:rPr>
              <w:t xml:space="preserve"> </w:t>
            </w:r>
            <w:proofErr w:type="spellStart"/>
            <w:r w:rsidRPr="007D4E25">
              <w:rPr>
                <w:rFonts w:asciiTheme="majorHAnsi" w:eastAsiaTheme="majorEastAsia" w:hAnsiTheme="majorHAnsi" w:cstheme="majorBidi"/>
                <w:sz w:val="18"/>
                <w:szCs w:val="18"/>
              </w:rPr>
              <w:t>of</w:t>
            </w:r>
            <w:proofErr w:type="spellEnd"/>
            <w:r w:rsidRPr="007D4E25">
              <w:rPr>
                <w:rFonts w:asciiTheme="majorHAnsi" w:eastAsiaTheme="majorEastAsia" w:hAnsiTheme="majorHAnsi" w:cstheme="majorBidi"/>
                <w:sz w:val="18"/>
                <w:szCs w:val="18"/>
              </w:rPr>
              <w:t xml:space="preserve"> </w:t>
            </w:r>
            <w:proofErr w:type="spellStart"/>
            <w:r w:rsidRPr="007D4E25">
              <w:rPr>
                <w:rFonts w:asciiTheme="majorHAnsi" w:eastAsiaTheme="majorEastAsia" w:hAnsiTheme="majorHAnsi" w:cstheme="majorBidi"/>
                <w:sz w:val="18"/>
                <w:szCs w:val="18"/>
              </w:rPr>
              <w:t>biomass</w:t>
            </w:r>
            <w:proofErr w:type="spellEnd"/>
            <w:r w:rsidRPr="007D4E25">
              <w:rPr>
                <w:rFonts w:asciiTheme="majorHAnsi" w:eastAsiaTheme="majorEastAsia" w:hAnsiTheme="majorHAnsi" w:cstheme="majorBidi"/>
                <w:sz w:val="18"/>
                <w:szCs w:val="18"/>
              </w:rPr>
              <w:t xml:space="preserve">, </w:t>
            </w:r>
            <w:proofErr w:type="spellStart"/>
            <w:r w:rsidRPr="007D4E25">
              <w:rPr>
                <w:rFonts w:asciiTheme="majorHAnsi" w:eastAsiaTheme="majorEastAsia" w:hAnsiTheme="majorHAnsi" w:cstheme="majorBidi"/>
                <w:sz w:val="18"/>
                <w:szCs w:val="18"/>
              </w:rPr>
              <w:t>food</w:t>
            </w:r>
            <w:proofErr w:type="spellEnd"/>
            <w:r w:rsidRPr="007D4E25">
              <w:rPr>
                <w:rFonts w:asciiTheme="majorHAnsi" w:eastAsiaTheme="majorEastAsia" w:hAnsiTheme="majorHAnsi" w:cstheme="majorBidi"/>
                <w:sz w:val="18"/>
                <w:szCs w:val="18"/>
              </w:rPr>
              <w:t xml:space="preserve"> and </w:t>
            </w:r>
            <w:proofErr w:type="spellStart"/>
            <w:r w:rsidRPr="007D4E25">
              <w:rPr>
                <w:rFonts w:asciiTheme="majorHAnsi" w:eastAsiaTheme="majorEastAsia" w:hAnsiTheme="majorHAnsi" w:cstheme="majorBidi"/>
                <w:sz w:val="18"/>
                <w:szCs w:val="18"/>
              </w:rPr>
              <w:t>feed</w:t>
            </w:r>
            <w:proofErr w:type="spellEnd"/>
            <w:r w:rsidRPr="007D4E25">
              <w:rPr>
                <w:rFonts w:asciiTheme="majorHAnsi" w:eastAsiaTheme="majorEastAsia" w:hAnsiTheme="majorHAnsi" w:cstheme="majorBidi"/>
                <w:sz w:val="18"/>
                <w:szCs w:val="18"/>
              </w:rPr>
              <w:t xml:space="preserve"> </w:t>
            </w:r>
            <w:proofErr w:type="spellStart"/>
            <w:r w:rsidRPr="007D4E25">
              <w:rPr>
                <w:rFonts w:asciiTheme="majorHAnsi" w:eastAsiaTheme="majorEastAsia" w:hAnsiTheme="majorHAnsi" w:cstheme="majorBidi"/>
                <w:sz w:val="18"/>
                <w:szCs w:val="18"/>
              </w:rPr>
              <w:t>received</w:t>
            </w:r>
            <w:proofErr w:type="spellEnd"/>
            <w:r w:rsidRPr="007D4E25">
              <w:rPr>
                <w:rFonts w:asciiTheme="majorHAnsi" w:eastAsiaTheme="majorEastAsia" w:hAnsiTheme="majorHAnsi" w:cstheme="majorBidi"/>
                <w:sz w:val="18"/>
                <w:szCs w:val="18"/>
              </w:rPr>
              <w:t xml:space="preserve"> </w:t>
            </w:r>
            <w:proofErr w:type="spellStart"/>
            <w:r w:rsidRPr="007D4E25">
              <w:rPr>
                <w:rFonts w:asciiTheme="majorHAnsi" w:eastAsiaTheme="majorEastAsia" w:hAnsiTheme="majorHAnsi" w:cstheme="majorBidi"/>
                <w:sz w:val="18"/>
                <w:szCs w:val="18"/>
              </w:rPr>
              <w:t>have</w:t>
            </w:r>
            <w:proofErr w:type="spellEnd"/>
            <w:r w:rsidRPr="007D4E25">
              <w:rPr>
                <w:rFonts w:asciiTheme="majorHAnsi" w:eastAsiaTheme="majorEastAsia" w:hAnsiTheme="majorHAnsi" w:cstheme="majorBidi"/>
                <w:sz w:val="18"/>
                <w:szCs w:val="18"/>
              </w:rPr>
              <w:t xml:space="preserve"> </w:t>
            </w:r>
            <w:r w:rsidRPr="007D4E25">
              <w:rPr>
                <w:rFonts w:asciiTheme="majorHAnsi" w:eastAsiaTheme="majorEastAsia" w:hAnsiTheme="majorHAnsi" w:cstheme="majorBidi"/>
                <w:b/>
                <w:bCs/>
                <w:sz w:val="18"/>
                <w:szCs w:val="18"/>
              </w:rPr>
              <w:t xml:space="preserve">not </w:t>
            </w:r>
            <w:proofErr w:type="spellStart"/>
            <w:r w:rsidRPr="007D4E25">
              <w:rPr>
                <w:rFonts w:asciiTheme="majorHAnsi" w:eastAsiaTheme="majorEastAsia" w:hAnsiTheme="majorHAnsi" w:cstheme="majorBidi"/>
                <w:b/>
                <w:bCs/>
                <w:sz w:val="18"/>
                <w:szCs w:val="18"/>
              </w:rPr>
              <w:t>been</w:t>
            </w:r>
            <w:proofErr w:type="spellEnd"/>
            <w:r w:rsidRPr="007D4E25">
              <w:rPr>
                <w:rFonts w:asciiTheme="majorHAnsi" w:eastAsiaTheme="majorEastAsia" w:hAnsiTheme="majorHAnsi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7D4E25">
              <w:rPr>
                <w:rFonts w:asciiTheme="majorHAnsi" w:eastAsiaTheme="majorEastAsia" w:hAnsiTheme="majorHAnsi" w:cstheme="majorBidi"/>
                <w:b/>
                <w:bCs/>
                <w:sz w:val="18"/>
                <w:szCs w:val="18"/>
              </w:rPr>
              <w:t>already</w:t>
            </w:r>
            <w:proofErr w:type="spellEnd"/>
            <w:r w:rsidRPr="007D4E25">
              <w:rPr>
                <w:rFonts w:asciiTheme="majorHAnsi" w:eastAsiaTheme="majorEastAsia" w:hAnsiTheme="majorHAnsi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7D4E25">
              <w:rPr>
                <w:rFonts w:asciiTheme="majorHAnsi" w:eastAsiaTheme="majorEastAsia" w:hAnsiTheme="majorHAnsi" w:cstheme="majorBidi"/>
                <w:b/>
                <w:bCs/>
                <w:sz w:val="18"/>
                <w:szCs w:val="18"/>
              </w:rPr>
              <w:t>counted</w:t>
            </w:r>
            <w:proofErr w:type="spellEnd"/>
            <w:r w:rsidRPr="007D4E25">
              <w:rPr>
                <w:rFonts w:asciiTheme="majorHAnsi" w:eastAsiaTheme="majorEastAsia" w:hAnsiTheme="majorHAnsi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7D4E25">
              <w:rPr>
                <w:rFonts w:asciiTheme="majorHAnsi" w:eastAsiaTheme="majorEastAsia" w:hAnsiTheme="majorHAnsi" w:cstheme="majorBidi"/>
                <w:b/>
                <w:bCs/>
                <w:sz w:val="18"/>
                <w:szCs w:val="18"/>
              </w:rPr>
              <w:t>towards</w:t>
            </w:r>
            <w:proofErr w:type="spellEnd"/>
            <w:r w:rsidRPr="007D4E25">
              <w:rPr>
                <w:rFonts w:asciiTheme="majorHAnsi" w:eastAsiaTheme="majorEastAsia" w:hAnsiTheme="majorHAnsi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7D4E25">
              <w:rPr>
                <w:rFonts w:asciiTheme="majorHAnsi" w:eastAsiaTheme="majorEastAsia" w:hAnsiTheme="majorHAnsi" w:cstheme="majorBidi"/>
                <w:sz w:val="18"/>
                <w:szCs w:val="18"/>
              </w:rPr>
              <w:t>biofuel</w:t>
            </w:r>
            <w:proofErr w:type="spellEnd"/>
            <w:r w:rsidRPr="007D4E25">
              <w:rPr>
                <w:rFonts w:asciiTheme="majorHAnsi" w:eastAsiaTheme="majorEastAsia" w:hAnsiTheme="majorHAnsi" w:cstheme="majorBidi"/>
                <w:sz w:val="18"/>
                <w:szCs w:val="18"/>
              </w:rPr>
              <w:t xml:space="preserve"> </w:t>
            </w:r>
            <w:proofErr w:type="spellStart"/>
            <w:r w:rsidRPr="007D4E25">
              <w:rPr>
                <w:rFonts w:asciiTheme="majorHAnsi" w:eastAsiaTheme="majorEastAsia" w:hAnsiTheme="majorHAnsi" w:cstheme="majorBidi"/>
                <w:sz w:val="18"/>
                <w:szCs w:val="18"/>
              </w:rPr>
              <w:t>or</w:t>
            </w:r>
            <w:proofErr w:type="spellEnd"/>
            <w:r w:rsidRPr="007D4E25">
              <w:rPr>
                <w:rFonts w:asciiTheme="majorHAnsi" w:eastAsiaTheme="majorEastAsia" w:hAnsiTheme="majorHAnsi" w:cstheme="majorBidi"/>
                <w:sz w:val="18"/>
                <w:szCs w:val="18"/>
              </w:rPr>
              <w:t xml:space="preserve"> </w:t>
            </w:r>
            <w:proofErr w:type="spellStart"/>
            <w:r w:rsidRPr="007D4E25">
              <w:rPr>
                <w:rFonts w:asciiTheme="majorHAnsi" w:eastAsiaTheme="majorEastAsia" w:hAnsiTheme="majorHAnsi" w:cstheme="majorBidi"/>
                <w:sz w:val="18"/>
                <w:szCs w:val="18"/>
              </w:rPr>
              <w:t>bioenergy</w:t>
            </w:r>
            <w:proofErr w:type="spellEnd"/>
            <w:r w:rsidRPr="007D4E25">
              <w:rPr>
                <w:rFonts w:asciiTheme="majorHAnsi" w:eastAsiaTheme="majorEastAsia" w:hAnsiTheme="majorHAnsi" w:cstheme="majorBidi"/>
                <w:sz w:val="18"/>
                <w:szCs w:val="18"/>
              </w:rPr>
              <w:t xml:space="preserve"> </w:t>
            </w:r>
            <w:proofErr w:type="spellStart"/>
            <w:r w:rsidRPr="007D4E25">
              <w:rPr>
                <w:rFonts w:asciiTheme="majorHAnsi" w:eastAsiaTheme="majorEastAsia" w:hAnsiTheme="majorHAnsi" w:cstheme="majorBidi"/>
                <w:sz w:val="18"/>
                <w:szCs w:val="18"/>
              </w:rPr>
              <w:t>production</w:t>
            </w:r>
            <w:proofErr w:type="spellEnd"/>
            <w:r w:rsidRPr="007D4E25">
              <w:rPr>
                <w:rFonts w:asciiTheme="majorHAnsi" w:eastAsiaTheme="majorEastAsia" w:hAnsiTheme="majorHAnsi" w:cstheme="majorBidi"/>
                <w:sz w:val="18"/>
                <w:szCs w:val="18"/>
              </w:rPr>
              <w:t>.</w:t>
            </w:r>
          </w:p>
          <w:p w14:paraId="04A801AC" w14:textId="77777777" w:rsidR="007D4E25" w:rsidRPr="007D4E25" w:rsidRDefault="007D4E25" w:rsidP="00E679E1">
            <w:pPr>
              <w:ind w:right="42"/>
              <w:jc w:val="both"/>
              <w:rPr>
                <w:rStyle w:val="normaltextrun"/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</w:tcPr>
          <w:p w14:paraId="3C54CB6C" w14:textId="77777777" w:rsidR="007D4E25" w:rsidRPr="007D4E25" w:rsidRDefault="007D4E25" w:rsidP="00E679E1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  <w:lang w:val="en-GB"/>
              </w:rPr>
            </w:pPr>
          </w:p>
          <w:p w14:paraId="1C0CC0F5" w14:textId="77777777" w:rsidR="007D4E25" w:rsidRPr="007D4E25" w:rsidRDefault="007D4E25" w:rsidP="00E679E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</w:p>
        </w:tc>
        <w:tc>
          <w:tcPr>
            <w:tcW w:w="425" w:type="dxa"/>
            <w:vAlign w:val="center"/>
          </w:tcPr>
          <w:p w14:paraId="30533EDD" w14:textId="77777777" w:rsidR="007D4E25" w:rsidRPr="007D4E25" w:rsidRDefault="007D4E25" w:rsidP="00E679E1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  <w:lang w:val="en-GB"/>
              </w:rPr>
            </w:pPr>
            <w:r w:rsidRPr="007D4E25">
              <w:rPr>
                <w:rFonts w:asciiTheme="majorHAnsi" w:hAnsiTheme="majorHAnsi" w:cstheme="majorHAnsi"/>
                <w:b/>
                <w:sz w:val="18"/>
                <w:szCs w:val="18"/>
                <w:lang w:val="en-GB"/>
              </w:rPr>
              <w:t>X</w:t>
            </w:r>
          </w:p>
        </w:tc>
        <w:tc>
          <w:tcPr>
            <w:tcW w:w="426" w:type="dxa"/>
            <w:vAlign w:val="center"/>
          </w:tcPr>
          <w:p w14:paraId="049F5F2F" w14:textId="77777777" w:rsidR="007D4E25" w:rsidRPr="007D4E25" w:rsidRDefault="007D4E25" w:rsidP="00E679E1">
            <w:pPr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</w:p>
        </w:tc>
        <w:tc>
          <w:tcPr>
            <w:tcW w:w="2268" w:type="dxa"/>
          </w:tcPr>
          <w:p w14:paraId="711338B5" w14:textId="77777777" w:rsidR="007D4E25" w:rsidRPr="0038581B" w:rsidRDefault="007D4E25" w:rsidP="00E679E1">
            <w:pPr>
              <w:pStyle w:val="Paragraphedeliste"/>
              <w:numPr>
                <w:ilvl w:val="0"/>
                <w:numId w:val="1"/>
              </w:numPr>
              <w:spacing w:before="60" w:after="60" w:line="240" w:lineRule="auto"/>
              <w:ind w:left="61" w:hanging="142"/>
              <w:jc w:val="both"/>
              <w:rPr>
                <w:rFonts w:asciiTheme="majorHAnsi" w:hAnsiTheme="majorHAnsi" w:cstheme="majorHAnsi"/>
                <w:sz w:val="16"/>
                <w:szCs w:val="16"/>
                <w:lang w:val="en-GB"/>
              </w:rPr>
            </w:pPr>
            <w:r w:rsidRPr="0038581B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 xml:space="preserve">Records including country of origin, sustainability of the biomass, </w:t>
            </w:r>
            <w:proofErr w:type="gramStart"/>
            <w:r w:rsidRPr="0038581B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food</w:t>
            </w:r>
            <w:proofErr w:type="gramEnd"/>
            <w:r w:rsidRPr="0038581B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 xml:space="preserve"> or feed and</w:t>
            </w:r>
          </w:p>
          <w:p w14:paraId="09735F29" w14:textId="77777777" w:rsidR="007D4E25" w:rsidRPr="0038581B" w:rsidRDefault="007D4E25" w:rsidP="00E679E1">
            <w:pPr>
              <w:pStyle w:val="Paragraphedeliste"/>
              <w:numPr>
                <w:ilvl w:val="0"/>
                <w:numId w:val="1"/>
              </w:numPr>
              <w:spacing w:before="60" w:after="60" w:line="240" w:lineRule="auto"/>
              <w:ind w:left="61" w:hanging="142"/>
              <w:jc w:val="both"/>
              <w:rPr>
                <w:rFonts w:asciiTheme="majorHAnsi" w:hAnsiTheme="majorHAnsi" w:cstheme="majorHAnsi"/>
                <w:sz w:val="16"/>
                <w:szCs w:val="16"/>
                <w:lang w:val="en-GB"/>
              </w:rPr>
            </w:pPr>
            <w:r w:rsidRPr="0038581B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Copy of the relevant invoice and/or delivery document, and</w:t>
            </w:r>
          </w:p>
          <w:p w14:paraId="2A164E7C" w14:textId="77777777" w:rsidR="007D4E25" w:rsidRPr="0038581B" w:rsidRDefault="007D4E25" w:rsidP="00E679E1">
            <w:pPr>
              <w:pStyle w:val="Paragraphedeliste"/>
              <w:numPr>
                <w:ilvl w:val="0"/>
                <w:numId w:val="1"/>
              </w:numPr>
              <w:spacing w:before="60" w:after="60" w:line="240" w:lineRule="auto"/>
              <w:ind w:left="61" w:hanging="142"/>
              <w:jc w:val="both"/>
              <w:rPr>
                <w:rFonts w:asciiTheme="majorHAnsi" w:hAnsiTheme="majorHAnsi" w:cstheme="majorHAnsi"/>
                <w:sz w:val="16"/>
                <w:szCs w:val="16"/>
                <w:lang w:val="en-GB"/>
              </w:rPr>
            </w:pPr>
            <w:r w:rsidRPr="0038581B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 xml:space="preserve">Mass balance </w:t>
            </w:r>
          </w:p>
          <w:p w14:paraId="34CDB36E" w14:textId="77777777" w:rsidR="007D4E25" w:rsidRPr="007D4E25" w:rsidRDefault="007D4E25" w:rsidP="00E679E1">
            <w:pPr>
              <w:pStyle w:val="Paragraphedeliste"/>
              <w:numPr>
                <w:ilvl w:val="0"/>
                <w:numId w:val="1"/>
              </w:numPr>
              <w:spacing w:before="60" w:after="60" w:line="240" w:lineRule="auto"/>
              <w:ind w:left="61" w:hanging="142"/>
              <w:jc w:val="both"/>
              <w:rPr>
                <w:rFonts w:asciiTheme="majorHAnsi" w:hAnsiTheme="majorHAnsi" w:cstheme="majorHAnsi"/>
                <w:sz w:val="18"/>
                <w:szCs w:val="18"/>
                <w:lang w:val="en-GB"/>
              </w:rPr>
            </w:pPr>
            <w:r w:rsidRPr="0038581B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 xml:space="preserve"> Declaration or other proof that the consignment, batch and/or volume of biomass, food and feed received have not been already counted towards biofuel or bioenergy production. </w:t>
            </w:r>
          </w:p>
        </w:tc>
        <w:tc>
          <w:tcPr>
            <w:tcW w:w="1701" w:type="dxa"/>
          </w:tcPr>
          <w:p w14:paraId="52694845" w14:textId="77777777" w:rsidR="007D4E25" w:rsidRPr="007D4E25" w:rsidRDefault="007D4E25" w:rsidP="00E679E1">
            <w:pPr>
              <w:rPr>
                <w:rFonts w:asciiTheme="majorHAnsi" w:hAnsiTheme="majorHAnsi" w:cstheme="majorHAnsi"/>
                <w:sz w:val="18"/>
                <w:szCs w:val="18"/>
                <w:lang w:val="en-GB"/>
              </w:rPr>
            </w:pPr>
            <w:r w:rsidRPr="007D4E25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>I- 0.3.1 needs specific findings.</w:t>
            </w:r>
          </w:p>
        </w:tc>
        <w:tc>
          <w:tcPr>
            <w:tcW w:w="4876" w:type="dxa"/>
          </w:tcPr>
          <w:p w14:paraId="2C065995" w14:textId="77777777" w:rsidR="007D4E25" w:rsidRPr="007D4E25" w:rsidRDefault="007D4E25" w:rsidP="00E679E1">
            <w:pPr>
              <w:rPr>
                <w:rFonts w:asciiTheme="majorHAnsi" w:hAnsiTheme="majorHAnsi" w:cstheme="majorHAnsi"/>
                <w:b/>
                <w:color w:val="0070C0"/>
                <w:sz w:val="18"/>
                <w:szCs w:val="18"/>
                <w:lang w:val="en-GB"/>
              </w:rPr>
            </w:pPr>
            <w:r w:rsidRPr="007D4E25">
              <w:rPr>
                <w:rFonts w:asciiTheme="majorHAnsi" w:hAnsiTheme="majorHAnsi" w:cstheme="majorHAnsi"/>
                <w:b/>
                <w:color w:val="0070C0"/>
                <w:sz w:val="18"/>
                <w:szCs w:val="18"/>
                <w:lang w:val="en-GB"/>
              </w:rPr>
              <w:t>DESCRIBE EVIDENCE SEEN (OR MISSING)</w:t>
            </w:r>
          </w:p>
        </w:tc>
        <w:tc>
          <w:tcPr>
            <w:tcW w:w="737" w:type="dxa"/>
          </w:tcPr>
          <w:p w14:paraId="0AA76CCB" w14:textId="77777777" w:rsidR="007D4E25" w:rsidRPr="007D4E25" w:rsidRDefault="007D4E25" w:rsidP="00E679E1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654" w:type="dxa"/>
          </w:tcPr>
          <w:p w14:paraId="54055C0C" w14:textId="77777777" w:rsidR="007D4E25" w:rsidRPr="007D4E25" w:rsidRDefault="007D4E25" w:rsidP="00E679E1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</w:tr>
    </w:tbl>
    <w:p w14:paraId="19E698CD" w14:textId="77777777" w:rsidR="00CC2C04" w:rsidRPr="000003B5" w:rsidRDefault="00CC2C04" w:rsidP="000003B5">
      <w:pPr>
        <w:rPr>
          <w:sz w:val="20"/>
          <w:szCs w:val="20"/>
          <w:lang w:val="en-GB"/>
        </w:rPr>
      </w:pPr>
    </w:p>
    <w:tbl>
      <w:tblPr>
        <w:tblStyle w:val="Grilledutableau"/>
        <w:tblW w:w="15593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824"/>
        <w:gridCol w:w="3287"/>
        <w:gridCol w:w="425"/>
        <w:gridCol w:w="425"/>
        <w:gridCol w:w="426"/>
        <w:gridCol w:w="2268"/>
        <w:gridCol w:w="1701"/>
        <w:gridCol w:w="4819"/>
        <w:gridCol w:w="709"/>
        <w:gridCol w:w="709"/>
      </w:tblGrid>
      <w:tr w:rsidR="000003B5" w:rsidRPr="00900C09" w14:paraId="4A02E0F9" w14:textId="77777777" w:rsidTr="000003B5">
        <w:trPr>
          <w:trHeight w:val="340"/>
        </w:trPr>
        <w:tc>
          <w:tcPr>
            <w:tcW w:w="15593" w:type="dxa"/>
            <w:gridSpan w:val="10"/>
            <w:shd w:val="clear" w:color="auto" w:fill="80340D" w:themeFill="accent2" w:themeFillShade="80"/>
            <w:vAlign w:val="center"/>
          </w:tcPr>
          <w:p w14:paraId="70961DD1" w14:textId="6B8554A2" w:rsidR="000003B5" w:rsidRPr="00900C09" w:rsidRDefault="00CC2C04" w:rsidP="00E679E1">
            <w:pPr>
              <w:rPr>
                <w:rFonts w:asciiTheme="majorHAnsi" w:hAnsiTheme="majorHAnsi" w:cstheme="majorHAnsi"/>
                <w:b/>
                <w:color w:val="FFFFFF" w:themeColor="background1"/>
                <w:sz w:val="18"/>
                <w:szCs w:val="18"/>
                <w:lang w:val="en-US"/>
              </w:rPr>
            </w:pPr>
            <w:r>
              <w:rPr>
                <w:rFonts w:asciiTheme="majorHAnsi" w:hAnsiTheme="majorHAnsi" w:cstheme="majorHAnsi"/>
                <w:b/>
                <w:color w:val="FFFFFF" w:themeColor="background1"/>
                <w:sz w:val="18"/>
                <w:szCs w:val="18"/>
                <w:lang w:val="en-US"/>
              </w:rPr>
              <w:t>Transformers</w:t>
            </w:r>
            <w:r w:rsidR="000003B5" w:rsidRPr="00900C09">
              <w:rPr>
                <w:rFonts w:asciiTheme="majorHAnsi" w:hAnsiTheme="majorHAnsi" w:cstheme="majorHAnsi"/>
                <w:b/>
                <w:color w:val="FFFFFF" w:themeColor="background1"/>
                <w:sz w:val="18"/>
                <w:szCs w:val="18"/>
                <w:lang w:val="en-US"/>
              </w:rPr>
              <w:t xml:space="preserve"> and traders</w:t>
            </w:r>
          </w:p>
        </w:tc>
      </w:tr>
      <w:tr w:rsidR="000003B5" w:rsidRPr="007D4E25" w14:paraId="49F01A20" w14:textId="77777777" w:rsidTr="000003B5">
        <w:trPr>
          <w:trHeight w:val="340"/>
        </w:trPr>
        <w:tc>
          <w:tcPr>
            <w:tcW w:w="15593" w:type="dxa"/>
            <w:gridSpan w:val="10"/>
            <w:shd w:val="clear" w:color="auto" w:fill="BF4E14" w:themeFill="accent2" w:themeFillShade="BF"/>
            <w:vAlign w:val="center"/>
          </w:tcPr>
          <w:p w14:paraId="6B7D88A5" w14:textId="77777777" w:rsidR="000003B5" w:rsidRPr="00900C09" w:rsidRDefault="000003B5" w:rsidP="00E679E1">
            <w:pPr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900C09">
              <w:rPr>
                <w:rFonts w:asciiTheme="majorHAnsi" w:eastAsiaTheme="minorHAnsi" w:hAnsiTheme="majorHAnsi" w:cstheme="majorHAnsi"/>
                <w:b/>
                <w:color w:val="FFFFFF" w:themeColor="background1"/>
                <w:sz w:val="18"/>
                <w:szCs w:val="18"/>
                <w:lang w:val="en-US" w:eastAsia="en-US"/>
              </w:rPr>
              <w:t>Principle 0: Internal management and monitoring system</w:t>
            </w:r>
          </w:p>
        </w:tc>
      </w:tr>
      <w:tr w:rsidR="000003B5" w:rsidRPr="007D4E25" w14:paraId="47C16AA0" w14:textId="77777777" w:rsidTr="000003B5">
        <w:trPr>
          <w:trHeight w:val="340"/>
        </w:trPr>
        <w:tc>
          <w:tcPr>
            <w:tcW w:w="15593" w:type="dxa"/>
            <w:gridSpan w:val="10"/>
            <w:shd w:val="clear" w:color="auto" w:fill="F6C5AC" w:themeFill="accent2" w:themeFillTint="66"/>
            <w:vAlign w:val="center"/>
          </w:tcPr>
          <w:p w14:paraId="1B2724F4" w14:textId="77777777" w:rsidR="000003B5" w:rsidRPr="00900C09" w:rsidRDefault="000003B5" w:rsidP="00E679E1">
            <w:pPr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900C09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br w:type="page"/>
            </w:r>
            <w:r w:rsidRPr="00900C09">
              <w:rPr>
                <w:rFonts w:asciiTheme="majorHAnsi" w:hAnsiTheme="majorHAnsi" w:cstheme="majorHAnsi"/>
                <w:b/>
                <w:sz w:val="18"/>
                <w:szCs w:val="18"/>
                <w:lang w:val="en-GB"/>
              </w:rPr>
              <w:t>Criterion 0.1 – Internal management and monitoring system</w:t>
            </w:r>
          </w:p>
        </w:tc>
      </w:tr>
      <w:tr w:rsidR="000003B5" w:rsidRPr="007D4E25" w14:paraId="48514BF5" w14:textId="77777777" w:rsidTr="00E679E1">
        <w:trPr>
          <w:cantSplit/>
          <w:trHeight w:val="700"/>
        </w:trPr>
        <w:tc>
          <w:tcPr>
            <w:tcW w:w="824" w:type="dxa"/>
          </w:tcPr>
          <w:p w14:paraId="622448A0" w14:textId="77777777" w:rsidR="000003B5" w:rsidRPr="00900C09" w:rsidRDefault="000003B5" w:rsidP="00E679E1">
            <w:pPr>
              <w:spacing w:before="60" w:after="60"/>
              <w:rPr>
                <w:rFonts w:asciiTheme="majorHAnsi" w:hAnsiTheme="majorHAnsi" w:cstheme="majorHAnsi"/>
                <w:sz w:val="18"/>
                <w:szCs w:val="18"/>
                <w:lang w:val="en-GB"/>
              </w:rPr>
            </w:pPr>
            <w:r w:rsidRPr="00900C09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br w:type="page"/>
            </w:r>
            <w:r w:rsidRPr="00900C09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br w:type="page"/>
            </w:r>
            <w:proofErr w:type="spellStart"/>
            <w:r w:rsidRPr="00900C09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>Xtra</w:t>
            </w:r>
            <w:proofErr w:type="spellEnd"/>
            <w:r w:rsidRPr="00900C09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 xml:space="preserve"> Std</w:t>
            </w:r>
          </w:p>
          <w:p w14:paraId="25030D6D" w14:textId="77777777" w:rsidR="000003B5" w:rsidRPr="00900C09" w:rsidRDefault="000003B5" w:rsidP="00E679E1">
            <w:pPr>
              <w:spacing w:before="60" w:after="60"/>
              <w:rPr>
                <w:rFonts w:asciiTheme="majorHAnsi" w:hAnsiTheme="majorHAnsi" w:cstheme="majorHAnsi"/>
                <w:sz w:val="18"/>
                <w:szCs w:val="18"/>
                <w:lang w:val="en-GB"/>
              </w:rPr>
            </w:pPr>
            <w:r w:rsidRPr="00900C09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>I- 0.1.1</w:t>
            </w:r>
          </w:p>
        </w:tc>
        <w:tc>
          <w:tcPr>
            <w:tcW w:w="3287" w:type="dxa"/>
          </w:tcPr>
          <w:p w14:paraId="0126C646" w14:textId="77777777" w:rsidR="000003B5" w:rsidRPr="00900C09" w:rsidRDefault="000003B5" w:rsidP="00E679E1">
            <w:pPr>
              <w:spacing w:before="60" w:after="60"/>
              <w:jc w:val="both"/>
              <w:rPr>
                <w:rFonts w:asciiTheme="majorHAnsi" w:hAnsiTheme="majorHAnsi" w:cstheme="majorHAnsi"/>
                <w:sz w:val="18"/>
                <w:szCs w:val="18"/>
                <w:lang w:val="en-GB"/>
              </w:rPr>
            </w:pPr>
            <w:r w:rsidRPr="00900C09">
              <w:rPr>
                <w:rFonts w:asciiTheme="majorHAnsi" w:eastAsiaTheme="majorEastAsia" w:hAnsiTheme="majorHAnsi" w:cstheme="majorBidi"/>
                <w:sz w:val="18"/>
                <w:szCs w:val="18"/>
                <w:lang w:val="en-US"/>
              </w:rPr>
              <w:t xml:space="preserve">The economic operator </w:t>
            </w:r>
            <w:r w:rsidRPr="00900C09">
              <w:rPr>
                <w:rFonts w:asciiTheme="majorHAnsi" w:eastAsiaTheme="majorEastAsia" w:hAnsiTheme="majorHAnsi" w:cstheme="majorBidi"/>
                <w:b/>
                <w:bCs/>
                <w:sz w:val="18"/>
                <w:szCs w:val="18"/>
                <w:lang w:val="en-US"/>
              </w:rPr>
              <w:t xml:space="preserve">shall </w:t>
            </w:r>
            <w:r w:rsidRPr="00900C09">
              <w:rPr>
                <w:rFonts w:asciiTheme="majorHAnsi" w:eastAsiaTheme="majorEastAsia" w:hAnsiTheme="majorHAnsi" w:cstheme="majorBidi"/>
                <w:sz w:val="18"/>
                <w:szCs w:val="18"/>
                <w:lang w:val="en-US"/>
              </w:rPr>
              <w:t>specify</w:t>
            </w:r>
            <w:r w:rsidRPr="00900C09">
              <w:rPr>
                <w:rFonts w:asciiTheme="majorHAnsi" w:eastAsiaTheme="majorEastAsia" w:hAnsiTheme="majorHAnsi" w:cstheme="majorBidi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900C09">
              <w:rPr>
                <w:rFonts w:asciiTheme="majorHAnsi" w:eastAsiaTheme="majorEastAsia" w:hAnsiTheme="majorHAnsi" w:cstheme="majorBidi"/>
                <w:sz w:val="18"/>
                <w:szCs w:val="18"/>
                <w:lang w:val="en-US"/>
              </w:rPr>
              <w:t xml:space="preserve">and document </w:t>
            </w:r>
            <w:r w:rsidRPr="00900C09">
              <w:rPr>
                <w:rFonts w:asciiTheme="majorHAnsi" w:eastAsiaTheme="majorEastAsia" w:hAnsiTheme="majorHAnsi" w:cstheme="majorBidi"/>
                <w:b/>
                <w:bCs/>
                <w:sz w:val="18"/>
                <w:szCs w:val="18"/>
                <w:lang w:val="en-US"/>
              </w:rPr>
              <w:t>the unit of verification</w:t>
            </w:r>
            <w:r w:rsidRPr="00900C09">
              <w:rPr>
                <w:rFonts w:asciiTheme="majorHAnsi" w:eastAsiaTheme="majorEastAsia" w:hAnsiTheme="majorHAnsi" w:cstheme="majorBidi"/>
                <w:sz w:val="18"/>
                <w:szCs w:val="18"/>
                <w:lang w:val="en-US"/>
              </w:rPr>
              <w:t xml:space="preserve"> and procedures for the activities and sites covered by the system developed to demonstrate conformity with the requirements of 2BSXtra Food and Feed.</w:t>
            </w:r>
          </w:p>
        </w:tc>
        <w:tc>
          <w:tcPr>
            <w:tcW w:w="425" w:type="dxa"/>
          </w:tcPr>
          <w:p w14:paraId="47911D55" w14:textId="77777777" w:rsidR="000003B5" w:rsidRPr="00900C09" w:rsidRDefault="000003B5" w:rsidP="00E679E1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  <w:lang w:val="en-GB"/>
              </w:rPr>
            </w:pPr>
          </w:p>
          <w:p w14:paraId="251F1EAC" w14:textId="77777777" w:rsidR="000003B5" w:rsidRPr="00900C09" w:rsidRDefault="000003B5" w:rsidP="00E679E1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  <w:lang w:val="en-GB"/>
              </w:rPr>
            </w:pPr>
          </w:p>
        </w:tc>
        <w:tc>
          <w:tcPr>
            <w:tcW w:w="425" w:type="dxa"/>
            <w:vAlign w:val="center"/>
          </w:tcPr>
          <w:p w14:paraId="35E874CB" w14:textId="77777777" w:rsidR="000003B5" w:rsidRPr="00900C09" w:rsidRDefault="000003B5" w:rsidP="00E679E1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  <w:lang w:val="en-GB"/>
              </w:rPr>
            </w:pPr>
            <w:r w:rsidRPr="00900C09">
              <w:rPr>
                <w:rFonts w:asciiTheme="majorHAnsi" w:hAnsiTheme="majorHAnsi" w:cstheme="majorHAnsi"/>
                <w:b/>
                <w:sz w:val="18"/>
                <w:szCs w:val="18"/>
                <w:lang w:val="en-GB"/>
              </w:rPr>
              <w:t>X</w:t>
            </w:r>
          </w:p>
        </w:tc>
        <w:tc>
          <w:tcPr>
            <w:tcW w:w="426" w:type="dxa"/>
            <w:vAlign w:val="center"/>
          </w:tcPr>
          <w:p w14:paraId="31D54E16" w14:textId="77777777" w:rsidR="000003B5" w:rsidRPr="00900C09" w:rsidRDefault="000003B5" w:rsidP="00E679E1">
            <w:pPr>
              <w:rPr>
                <w:rFonts w:asciiTheme="majorHAnsi" w:hAnsiTheme="majorHAnsi" w:cstheme="majorHAnsi"/>
                <w:b/>
                <w:sz w:val="18"/>
                <w:szCs w:val="18"/>
                <w:lang w:val="en-GB"/>
              </w:rPr>
            </w:pPr>
          </w:p>
        </w:tc>
        <w:tc>
          <w:tcPr>
            <w:tcW w:w="2268" w:type="dxa"/>
          </w:tcPr>
          <w:p w14:paraId="5F2180A0" w14:textId="77777777" w:rsidR="000003B5" w:rsidRPr="00900C09" w:rsidRDefault="000003B5" w:rsidP="000003B5">
            <w:pPr>
              <w:pStyle w:val="Paragraphedeliste"/>
              <w:numPr>
                <w:ilvl w:val="0"/>
                <w:numId w:val="1"/>
              </w:numPr>
              <w:spacing w:before="60" w:after="60" w:line="240" w:lineRule="auto"/>
              <w:ind w:left="61" w:hanging="142"/>
              <w:jc w:val="both"/>
              <w:rPr>
                <w:rFonts w:asciiTheme="majorHAnsi" w:hAnsiTheme="majorHAnsi" w:cstheme="majorHAnsi"/>
                <w:sz w:val="18"/>
                <w:szCs w:val="18"/>
                <w:lang w:val="en-GB"/>
              </w:rPr>
            </w:pPr>
            <w:r w:rsidRPr="00900C09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>Procedures, and</w:t>
            </w:r>
          </w:p>
          <w:p w14:paraId="235063C7" w14:textId="77777777" w:rsidR="000003B5" w:rsidRPr="00900C09" w:rsidRDefault="000003B5" w:rsidP="000003B5">
            <w:pPr>
              <w:pStyle w:val="Paragraphedeliste"/>
              <w:numPr>
                <w:ilvl w:val="0"/>
                <w:numId w:val="1"/>
              </w:numPr>
              <w:spacing w:before="60" w:after="60" w:line="240" w:lineRule="auto"/>
              <w:ind w:left="61" w:hanging="142"/>
              <w:jc w:val="both"/>
              <w:rPr>
                <w:rFonts w:asciiTheme="majorHAnsi" w:hAnsiTheme="majorHAnsi" w:cstheme="majorHAnsi"/>
                <w:sz w:val="18"/>
                <w:szCs w:val="18"/>
                <w:lang w:val="en-GB"/>
              </w:rPr>
            </w:pPr>
            <w:r w:rsidRPr="00900C09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>Mapping of the processes and facilities, when available, and</w:t>
            </w:r>
          </w:p>
          <w:p w14:paraId="5E10811D" w14:textId="77777777" w:rsidR="000003B5" w:rsidRPr="00900C09" w:rsidRDefault="000003B5" w:rsidP="000003B5">
            <w:pPr>
              <w:pStyle w:val="Paragraphedeliste"/>
              <w:numPr>
                <w:ilvl w:val="0"/>
                <w:numId w:val="1"/>
              </w:numPr>
              <w:spacing w:before="60" w:after="60" w:line="240" w:lineRule="auto"/>
              <w:ind w:left="61" w:hanging="142"/>
              <w:jc w:val="both"/>
              <w:rPr>
                <w:rFonts w:asciiTheme="majorHAnsi" w:hAnsiTheme="majorHAnsi" w:cstheme="majorHAnsi"/>
                <w:sz w:val="18"/>
                <w:szCs w:val="18"/>
                <w:lang w:val="en-GB"/>
              </w:rPr>
            </w:pPr>
            <w:r w:rsidRPr="00900C09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>List of all sites covered, including storage and subcontractors.</w:t>
            </w:r>
          </w:p>
        </w:tc>
        <w:tc>
          <w:tcPr>
            <w:tcW w:w="1701" w:type="dxa"/>
          </w:tcPr>
          <w:p w14:paraId="3A361BBD" w14:textId="77777777" w:rsidR="000003B5" w:rsidRPr="00900C09" w:rsidRDefault="000003B5" w:rsidP="00E679E1">
            <w:pPr>
              <w:rPr>
                <w:rFonts w:asciiTheme="majorHAnsi" w:hAnsiTheme="majorHAnsi" w:cstheme="majorHAnsi"/>
                <w:sz w:val="18"/>
                <w:szCs w:val="18"/>
                <w:lang w:val="en-GB"/>
              </w:rPr>
            </w:pPr>
            <w:r w:rsidRPr="00900C09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>I- 0.4.1 needs specific findings.</w:t>
            </w:r>
          </w:p>
        </w:tc>
        <w:tc>
          <w:tcPr>
            <w:tcW w:w="4819" w:type="dxa"/>
          </w:tcPr>
          <w:p w14:paraId="48D2F235" w14:textId="77777777" w:rsidR="000003B5" w:rsidRPr="00900C09" w:rsidRDefault="000003B5" w:rsidP="00E679E1">
            <w:pPr>
              <w:rPr>
                <w:rFonts w:asciiTheme="majorHAnsi" w:hAnsiTheme="majorHAnsi" w:cstheme="majorHAnsi"/>
                <w:sz w:val="18"/>
                <w:szCs w:val="18"/>
                <w:lang w:val="en-GB"/>
              </w:rPr>
            </w:pPr>
            <w:r w:rsidRPr="00900C09">
              <w:rPr>
                <w:rFonts w:asciiTheme="majorHAnsi" w:hAnsiTheme="majorHAnsi" w:cstheme="majorHAnsi"/>
                <w:b/>
                <w:color w:val="0070C0"/>
                <w:sz w:val="18"/>
                <w:szCs w:val="18"/>
                <w:lang w:val="en-GB"/>
              </w:rPr>
              <w:t>DESCRIBE EVIDENCE SEEN (OR MISSING)</w:t>
            </w:r>
          </w:p>
        </w:tc>
        <w:tc>
          <w:tcPr>
            <w:tcW w:w="709" w:type="dxa"/>
          </w:tcPr>
          <w:p w14:paraId="5FA2BF35" w14:textId="77777777" w:rsidR="000003B5" w:rsidRPr="00900C09" w:rsidRDefault="000003B5" w:rsidP="00E679E1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709" w:type="dxa"/>
          </w:tcPr>
          <w:p w14:paraId="018E39F0" w14:textId="77777777" w:rsidR="000003B5" w:rsidRPr="00900C09" w:rsidRDefault="000003B5" w:rsidP="00E679E1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</w:tr>
      <w:tr w:rsidR="000003B5" w:rsidRPr="007D4E25" w14:paraId="18D86D93" w14:textId="77777777" w:rsidTr="000003B5">
        <w:trPr>
          <w:cantSplit/>
          <w:trHeight w:val="417"/>
        </w:trPr>
        <w:tc>
          <w:tcPr>
            <w:tcW w:w="15593" w:type="dxa"/>
            <w:gridSpan w:val="10"/>
            <w:shd w:val="clear" w:color="auto" w:fill="F6C5AC" w:themeFill="accent2" w:themeFillTint="66"/>
            <w:vAlign w:val="center"/>
          </w:tcPr>
          <w:p w14:paraId="71DBD071" w14:textId="77777777" w:rsidR="000003B5" w:rsidRPr="00900C09" w:rsidRDefault="000003B5" w:rsidP="00E679E1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900C09">
              <w:rPr>
                <w:rFonts w:asciiTheme="majorHAnsi" w:hAnsiTheme="majorHAnsi" w:cstheme="majorHAnsi"/>
                <w:b/>
                <w:sz w:val="18"/>
                <w:szCs w:val="18"/>
                <w:lang w:val="en-GB"/>
              </w:rPr>
              <w:t xml:space="preserve">Criterion 0.2 – Information regarding the </w:t>
            </w:r>
            <w:r w:rsidRPr="00900C09">
              <w:rPr>
                <w:rFonts w:asciiTheme="majorHAnsi" w:hAnsiTheme="majorHAnsi" w:cstheme="majorHAnsi"/>
                <w:b/>
                <w:sz w:val="18"/>
                <w:szCs w:val="18"/>
                <w:lang w:val="en-US"/>
              </w:rPr>
              <w:t xml:space="preserve">origin of the biomass, </w:t>
            </w:r>
            <w:r w:rsidRPr="00900C09">
              <w:rPr>
                <w:rFonts w:asciiTheme="majorHAnsi" w:hAnsiTheme="majorHAnsi" w:cstheme="majorHAnsi"/>
                <w:b/>
                <w:bCs/>
                <w:sz w:val="18"/>
                <w:szCs w:val="18"/>
                <w:lang w:val="en-GB"/>
              </w:rPr>
              <w:t>food and feed</w:t>
            </w:r>
            <w:r w:rsidRPr="00900C09">
              <w:rPr>
                <w:rFonts w:asciiTheme="majorHAnsi" w:hAnsiTheme="majorHAnsi" w:cstheme="majorHAnsi"/>
                <w:b/>
                <w:sz w:val="18"/>
                <w:szCs w:val="18"/>
                <w:lang w:val="en-GB"/>
              </w:rPr>
              <w:t xml:space="preserve"> and risk analysis assessment</w:t>
            </w:r>
          </w:p>
        </w:tc>
      </w:tr>
      <w:tr w:rsidR="000003B5" w:rsidRPr="007D4E25" w14:paraId="57EC2584" w14:textId="77777777" w:rsidTr="00CC2C04">
        <w:trPr>
          <w:cantSplit/>
          <w:trHeight w:val="1551"/>
        </w:trPr>
        <w:tc>
          <w:tcPr>
            <w:tcW w:w="824" w:type="dxa"/>
          </w:tcPr>
          <w:p w14:paraId="41F050E2" w14:textId="77777777" w:rsidR="000003B5" w:rsidRPr="00900C09" w:rsidRDefault="000003B5" w:rsidP="00E679E1">
            <w:pPr>
              <w:spacing w:before="60" w:after="60"/>
              <w:rPr>
                <w:rFonts w:asciiTheme="majorHAnsi" w:hAnsiTheme="majorHAnsi" w:cstheme="majorHAnsi"/>
                <w:sz w:val="18"/>
                <w:szCs w:val="18"/>
                <w:lang w:val="en-GB"/>
              </w:rPr>
            </w:pPr>
            <w:r w:rsidRPr="00900C09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lastRenderedPageBreak/>
              <w:br w:type="page"/>
            </w:r>
            <w:r w:rsidRPr="00900C09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br w:type="page"/>
            </w:r>
            <w:proofErr w:type="spellStart"/>
            <w:r w:rsidRPr="00900C09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>Xtra</w:t>
            </w:r>
            <w:proofErr w:type="spellEnd"/>
            <w:r w:rsidRPr="00900C09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 xml:space="preserve"> Std</w:t>
            </w:r>
          </w:p>
          <w:p w14:paraId="3B5BB595" w14:textId="77777777" w:rsidR="000003B5" w:rsidRPr="00900C09" w:rsidRDefault="000003B5" w:rsidP="00E679E1">
            <w:pPr>
              <w:spacing w:before="60" w:after="60"/>
              <w:rPr>
                <w:rFonts w:asciiTheme="majorHAnsi" w:hAnsiTheme="majorHAnsi" w:cstheme="majorHAnsi"/>
                <w:sz w:val="18"/>
                <w:szCs w:val="18"/>
                <w:lang w:val="en-GB"/>
              </w:rPr>
            </w:pPr>
            <w:r w:rsidRPr="00900C09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>I- 0.2.1</w:t>
            </w:r>
          </w:p>
        </w:tc>
        <w:tc>
          <w:tcPr>
            <w:tcW w:w="3287" w:type="dxa"/>
          </w:tcPr>
          <w:p w14:paraId="4851F9E8" w14:textId="77777777" w:rsidR="000003B5" w:rsidRPr="00900C09" w:rsidRDefault="000003B5" w:rsidP="00E679E1">
            <w:pPr>
              <w:spacing w:before="60" w:after="60"/>
              <w:jc w:val="both"/>
              <w:rPr>
                <w:rFonts w:asciiTheme="majorHAnsi" w:hAnsiTheme="majorHAnsi" w:cstheme="majorHAnsi"/>
                <w:sz w:val="18"/>
                <w:szCs w:val="18"/>
                <w:lang w:val="en-GB"/>
              </w:rPr>
            </w:pPr>
            <w:r w:rsidRPr="00900C09">
              <w:rPr>
                <w:rFonts w:asciiTheme="majorHAnsi" w:eastAsiaTheme="majorEastAsia" w:hAnsiTheme="majorHAnsi" w:cstheme="majorBidi"/>
                <w:sz w:val="18"/>
                <w:szCs w:val="18"/>
                <w:lang w:val="en-US"/>
              </w:rPr>
              <w:t xml:space="preserve">The economic operator </w:t>
            </w:r>
            <w:r w:rsidRPr="00900C09">
              <w:rPr>
                <w:rFonts w:asciiTheme="majorHAnsi" w:eastAsiaTheme="majorEastAsia" w:hAnsiTheme="majorHAnsi" w:cstheme="majorBidi"/>
                <w:b/>
                <w:bCs/>
                <w:sz w:val="18"/>
                <w:szCs w:val="18"/>
                <w:lang w:val="en-US"/>
              </w:rPr>
              <w:t xml:space="preserve">shall </w:t>
            </w:r>
            <w:r w:rsidRPr="00900C09">
              <w:rPr>
                <w:rFonts w:asciiTheme="majorHAnsi" w:eastAsiaTheme="majorEastAsia" w:hAnsiTheme="majorHAnsi" w:cstheme="majorBidi"/>
                <w:sz w:val="18"/>
                <w:szCs w:val="18"/>
                <w:lang w:val="en-US"/>
              </w:rPr>
              <w:t xml:space="preserve">specify the data, documents and/or records needed for its suppliers of biomass, </w:t>
            </w:r>
            <w:proofErr w:type="gramStart"/>
            <w:r w:rsidRPr="00900C09">
              <w:rPr>
                <w:rFonts w:asciiTheme="majorHAnsi" w:eastAsiaTheme="majorEastAsia" w:hAnsiTheme="majorHAnsi" w:cstheme="majorBidi"/>
                <w:sz w:val="18"/>
                <w:szCs w:val="18"/>
                <w:lang w:val="en-US"/>
              </w:rPr>
              <w:t>food</w:t>
            </w:r>
            <w:proofErr w:type="gramEnd"/>
            <w:r w:rsidRPr="00900C09">
              <w:rPr>
                <w:rFonts w:asciiTheme="majorHAnsi" w:eastAsiaTheme="majorEastAsia" w:hAnsiTheme="majorHAnsi" w:cstheme="majorBidi"/>
                <w:sz w:val="18"/>
                <w:szCs w:val="18"/>
                <w:lang w:val="en-US"/>
              </w:rPr>
              <w:t xml:space="preserve"> and feed to demonstrate the origin of the product through </w:t>
            </w:r>
            <w:r w:rsidRPr="00900C09">
              <w:rPr>
                <w:rFonts w:asciiTheme="majorHAnsi" w:eastAsiaTheme="majorEastAsia" w:hAnsiTheme="majorHAnsi" w:cstheme="majorBidi"/>
                <w:sz w:val="18"/>
                <w:szCs w:val="18"/>
                <w:u w:val="single"/>
                <w:lang w:val="en-US"/>
              </w:rPr>
              <w:t>a valid 2BSXtra Food and Feed certificate.</w:t>
            </w:r>
          </w:p>
        </w:tc>
        <w:tc>
          <w:tcPr>
            <w:tcW w:w="425" w:type="dxa"/>
          </w:tcPr>
          <w:p w14:paraId="0BED1EE3" w14:textId="77777777" w:rsidR="000003B5" w:rsidRPr="00900C09" w:rsidRDefault="000003B5" w:rsidP="00E679E1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  <w:lang w:val="en-GB"/>
              </w:rPr>
            </w:pPr>
          </w:p>
          <w:p w14:paraId="22C6A9A2" w14:textId="77777777" w:rsidR="000003B5" w:rsidRPr="00900C09" w:rsidRDefault="000003B5" w:rsidP="00E679E1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  <w:lang w:val="en-GB"/>
              </w:rPr>
            </w:pPr>
          </w:p>
        </w:tc>
        <w:tc>
          <w:tcPr>
            <w:tcW w:w="425" w:type="dxa"/>
            <w:vAlign w:val="center"/>
          </w:tcPr>
          <w:p w14:paraId="3A66640C" w14:textId="77777777" w:rsidR="000003B5" w:rsidRPr="00900C09" w:rsidRDefault="000003B5" w:rsidP="00E679E1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  <w:lang w:val="en-GB"/>
              </w:rPr>
            </w:pPr>
          </w:p>
        </w:tc>
        <w:tc>
          <w:tcPr>
            <w:tcW w:w="426" w:type="dxa"/>
            <w:vAlign w:val="center"/>
          </w:tcPr>
          <w:p w14:paraId="0519030B" w14:textId="77777777" w:rsidR="000003B5" w:rsidRPr="00900C09" w:rsidRDefault="000003B5" w:rsidP="00E679E1">
            <w:pPr>
              <w:rPr>
                <w:rFonts w:asciiTheme="majorHAnsi" w:hAnsiTheme="majorHAnsi" w:cstheme="majorHAnsi"/>
                <w:b/>
                <w:sz w:val="18"/>
                <w:szCs w:val="18"/>
                <w:lang w:val="en-GB"/>
              </w:rPr>
            </w:pPr>
            <w:r w:rsidRPr="00900C09">
              <w:rPr>
                <w:rFonts w:asciiTheme="majorHAnsi" w:hAnsiTheme="majorHAnsi" w:cstheme="majorHAnsi"/>
                <w:b/>
                <w:sz w:val="18"/>
                <w:szCs w:val="18"/>
                <w:lang w:val="en-GB"/>
              </w:rPr>
              <w:t>X</w:t>
            </w:r>
          </w:p>
        </w:tc>
        <w:tc>
          <w:tcPr>
            <w:tcW w:w="2268" w:type="dxa"/>
          </w:tcPr>
          <w:p w14:paraId="2B9678F1" w14:textId="77777777" w:rsidR="000003B5" w:rsidRPr="00900C09" w:rsidRDefault="000003B5" w:rsidP="000003B5">
            <w:pPr>
              <w:pStyle w:val="Paragraphedeliste"/>
              <w:numPr>
                <w:ilvl w:val="0"/>
                <w:numId w:val="1"/>
              </w:numPr>
              <w:spacing w:before="60" w:after="60" w:line="240" w:lineRule="auto"/>
              <w:ind w:left="61" w:hanging="142"/>
              <w:jc w:val="both"/>
              <w:rPr>
                <w:rFonts w:asciiTheme="majorHAnsi" w:hAnsiTheme="majorHAnsi" w:cstheme="majorHAnsi"/>
                <w:sz w:val="18"/>
                <w:szCs w:val="18"/>
                <w:lang w:val="en-GB"/>
              </w:rPr>
            </w:pPr>
            <w:r w:rsidRPr="00900C09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>List of data, documents and/or records</w:t>
            </w:r>
          </w:p>
          <w:p w14:paraId="46AA7504" w14:textId="77777777" w:rsidR="000003B5" w:rsidRPr="00900C09" w:rsidRDefault="000003B5" w:rsidP="000003B5">
            <w:pPr>
              <w:pStyle w:val="Paragraphedeliste"/>
              <w:numPr>
                <w:ilvl w:val="0"/>
                <w:numId w:val="1"/>
              </w:numPr>
              <w:spacing w:before="60" w:after="60" w:line="240" w:lineRule="auto"/>
              <w:ind w:left="61" w:hanging="142"/>
              <w:jc w:val="both"/>
              <w:rPr>
                <w:rFonts w:asciiTheme="majorHAnsi" w:hAnsiTheme="majorHAnsi" w:cstheme="majorHAnsi"/>
                <w:sz w:val="18"/>
                <w:szCs w:val="18"/>
                <w:lang w:val="en-GB"/>
              </w:rPr>
            </w:pPr>
            <w:r w:rsidRPr="00900C09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 xml:space="preserve">Valid 2BSXtra Food and Feed </w:t>
            </w:r>
            <w:proofErr w:type="spellStart"/>
            <w:r w:rsidRPr="00900C09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>ceritficate</w:t>
            </w:r>
            <w:proofErr w:type="spellEnd"/>
          </w:p>
        </w:tc>
        <w:tc>
          <w:tcPr>
            <w:tcW w:w="1701" w:type="dxa"/>
          </w:tcPr>
          <w:p w14:paraId="1457EE87" w14:textId="77777777" w:rsidR="000003B5" w:rsidRPr="00900C09" w:rsidRDefault="000003B5" w:rsidP="00E679E1">
            <w:pPr>
              <w:rPr>
                <w:rFonts w:asciiTheme="majorHAnsi" w:hAnsiTheme="majorHAnsi" w:cstheme="majorHAnsi"/>
                <w:sz w:val="18"/>
                <w:szCs w:val="18"/>
                <w:lang w:val="en-GB"/>
              </w:rPr>
            </w:pPr>
          </w:p>
        </w:tc>
        <w:tc>
          <w:tcPr>
            <w:tcW w:w="4819" w:type="dxa"/>
          </w:tcPr>
          <w:p w14:paraId="0C665CE1" w14:textId="77777777" w:rsidR="000003B5" w:rsidRPr="00900C09" w:rsidRDefault="000003B5" w:rsidP="00E679E1">
            <w:pPr>
              <w:rPr>
                <w:rFonts w:asciiTheme="majorHAnsi" w:hAnsiTheme="majorHAnsi" w:cstheme="majorHAnsi"/>
                <w:sz w:val="18"/>
                <w:szCs w:val="18"/>
                <w:lang w:val="en-GB"/>
              </w:rPr>
            </w:pPr>
            <w:r w:rsidRPr="00900C09">
              <w:rPr>
                <w:rFonts w:asciiTheme="majorHAnsi" w:hAnsiTheme="majorHAnsi" w:cstheme="majorHAnsi"/>
                <w:b/>
                <w:color w:val="0070C0"/>
                <w:sz w:val="18"/>
                <w:szCs w:val="18"/>
                <w:lang w:val="en-GB"/>
              </w:rPr>
              <w:t>DESCRIBE EVIDENCE SEEN (OR MISSING)</w:t>
            </w:r>
          </w:p>
        </w:tc>
        <w:tc>
          <w:tcPr>
            <w:tcW w:w="709" w:type="dxa"/>
          </w:tcPr>
          <w:p w14:paraId="4E05E12E" w14:textId="77777777" w:rsidR="000003B5" w:rsidRPr="00900C09" w:rsidRDefault="000003B5" w:rsidP="00E679E1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709" w:type="dxa"/>
          </w:tcPr>
          <w:p w14:paraId="529C7973" w14:textId="77777777" w:rsidR="000003B5" w:rsidRPr="00900C09" w:rsidRDefault="000003B5" w:rsidP="00E679E1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</w:tr>
      <w:tr w:rsidR="000003B5" w:rsidRPr="007D4E25" w14:paraId="48A007AD" w14:textId="77777777" w:rsidTr="000003B5">
        <w:trPr>
          <w:cantSplit/>
          <w:trHeight w:val="411"/>
        </w:trPr>
        <w:tc>
          <w:tcPr>
            <w:tcW w:w="15593" w:type="dxa"/>
            <w:gridSpan w:val="10"/>
            <w:shd w:val="clear" w:color="auto" w:fill="F6C5AC" w:themeFill="accent2" w:themeFillTint="66"/>
            <w:vAlign w:val="center"/>
          </w:tcPr>
          <w:p w14:paraId="196812A5" w14:textId="77777777" w:rsidR="000003B5" w:rsidRPr="00900C09" w:rsidRDefault="000003B5" w:rsidP="00E679E1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900C09">
              <w:rPr>
                <w:rFonts w:asciiTheme="majorHAnsi" w:hAnsiTheme="majorHAnsi" w:cstheme="majorHAnsi"/>
                <w:b/>
                <w:sz w:val="18"/>
                <w:szCs w:val="18"/>
                <w:lang w:val="en-GB"/>
              </w:rPr>
              <w:t xml:space="preserve">Criterion 0.3 – Information regarding the origin, type and volume of </w:t>
            </w:r>
            <w:r w:rsidRPr="00900C09">
              <w:rPr>
                <w:rFonts w:asciiTheme="majorHAnsi" w:hAnsiTheme="majorHAnsi" w:cstheme="majorHAnsi"/>
                <w:b/>
                <w:sz w:val="18"/>
                <w:szCs w:val="18"/>
                <w:lang w:val="en-US"/>
              </w:rPr>
              <w:t xml:space="preserve">biomass, </w:t>
            </w:r>
            <w:proofErr w:type="gramStart"/>
            <w:r w:rsidRPr="00900C09">
              <w:rPr>
                <w:rFonts w:asciiTheme="majorHAnsi" w:hAnsiTheme="majorHAnsi" w:cstheme="majorHAnsi"/>
                <w:b/>
                <w:sz w:val="18"/>
                <w:szCs w:val="18"/>
                <w:lang w:val="en-US"/>
              </w:rPr>
              <w:t>food</w:t>
            </w:r>
            <w:proofErr w:type="gramEnd"/>
            <w:r w:rsidRPr="00900C09">
              <w:rPr>
                <w:rFonts w:asciiTheme="majorHAnsi" w:hAnsiTheme="majorHAnsi" w:cstheme="majorHAnsi"/>
                <w:b/>
                <w:sz w:val="18"/>
                <w:szCs w:val="18"/>
                <w:lang w:val="en-US"/>
              </w:rPr>
              <w:t xml:space="preserve"> and feed.</w:t>
            </w:r>
          </w:p>
        </w:tc>
      </w:tr>
      <w:tr w:rsidR="000003B5" w:rsidRPr="007D4E25" w14:paraId="3E9316EA" w14:textId="77777777" w:rsidTr="00CC2C04">
        <w:trPr>
          <w:cantSplit/>
          <w:trHeight w:val="276"/>
        </w:trPr>
        <w:tc>
          <w:tcPr>
            <w:tcW w:w="824" w:type="dxa"/>
          </w:tcPr>
          <w:p w14:paraId="3E53597B" w14:textId="77777777" w:rsidR="000003B5" w:rsidRPr="00900C09" w:rsidRDefault="000003B5" w:rsidP="00E679E1">
            <w:pPr>
              <w:spacing w:before="60" w:after="60"/>
              <w:rPr>
                <w:rFonts w:asciiTheme="majorHAnsi" w:hAnsiTheme="majorHAnsi" w:cstheme="majorHAnsi"/>
                <w:sz w:val="18"/>
                <w:szCs w:val="18"/>
                <w:lang w:val="en-GB"/>
              </w:rPr>
            </w:pPr>
            <w:proofErr w:type="spellStart"/>
            <w:r w:rsidRPr="00900C09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>Xtra</w:t>
            </w:r>
            <w:proofErr w:type="spellEnd"/>
            <w:r w:rsidRPr="00900C09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 xml:space="preserve"> Std</w:t>
            </w:r>
          </w:p>
          <w:p w14:paraId="1E9C9129" w14:textId="77777777" w:rsidR="000003B5" w:rsidRPr="00900C09" w:rsidRDefault="000003B5" w:rsidP="00E679E1">
            <w:pPr>
              <w:spacing w:before="60" w:after="60"/>
              <w:rPr>
                <w:rFonts w:asciiTheme="majorHAnsi" w:hAnsiTheme="majorHAnsi" w:cstheme="majorHAnsi"/>
                <w:sz w:val="18"/>
                <w:szCs w:val="18"/>
                <w:lang w:val="en-GB"/>
              </w:rPr>
            </w:pPr>
            <w:r w:rsidRPr="00900C09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>I- 0.3.1</w:t>
            </w:r>
          </w:p>
        </w:tc>
        <w:tc>
          <w:tcPr>
            <w:tcW w:w="3287" w:type="dxa"/>
          </w:tcPr>
          <w:p w14:paraId="7779A4B0" w14:textId="77777777" w:rsidR="000003B5" w:rsidRPr="00900C09" w:rsidRDefault="000003B5" w:rsidP="00E679E1">
            <w:pPr>
              <w:ind w:right="42"/>
              <w:jc w:val="both"/>
              <w:rPr>
                <w:rFonts w:ascii="Calibri" w:eastAsia="Calibri" w:hAnsi="Calibri" w:cs="Calibri"/>
                <w:sz w:val="18"/>
                <w:szCs w:val="18"/>
                <w:lang w:val="en-US"/>
              </w:rPr>
            </w:pPr>
            <w:r w:rsidRPr="00900C09">
              <w:rPr>
                <w:rFonts w:asciiTheme="majorHAnsi" w:eastAsiaTheme="majorEastAsia" w:hAnsiTheme="majorHAnsi" w:cstheme="majorBidi"/>
                <w:sz w:val="18"/>
                <w:szCs w:val="18"/>
                <w:lang w:val="en-US"/>
              </w:rPr>
              <w:t>Th</w:t>
            </w:r>
            <w:r w:rsidRPr="00900C09">
              <w:rPr>
                <w:rFonts w:asciiTheme="majorHAnsi" w:eastAsiaTheme="majorEastAsia" w:hAnsiTheme="majorHAnsi" w:cstheme="majorBidi"/>
                <w:sz w:val="18"/>
                <w:szCs w:val="18"/>
              </w:rPr>
              <w:t xml:space="preserve">e </w:t>
            </w:r>
            <w:proofErr w:type="spellStart"/>
            <w:r w:rsidRPr="00900C09">
              <w:rPr>
                <w:rFonts w:asciiTheme="majorHAnsi" w:eastAsiaTheme="majorEastAsia" w:hAnsiTheme="majorHAnsi" w:cstheme="majorBidi"/>
                <w:sz w:val="18"/>
                <w:szCs w:val="18"/>
              </w:rPr>
              <w:t>operator</w:t>
            </w:r>
            <w:proofErr w:type="spellEnd"/>
            <w:r w:rsidRPr="00900C09">
              <w:rPr>
                <w:rFonts w:asciiTheme="majorHAnsi" w:eastAsiaTheme="majorEastAsia" w:hAnsiTheme="majorHAnsi" w:cstheme="majorBidi"/>
                <w:sz w:val="18"/>
                <w:szCs w:val="18"/>
              </w:rPr>
              <w:t xml:space="preserve"> </w:t>
            </w:r>
            <w:proofErr w:type="spellStart"/>
            <w:r w:rsidRPr="00900C09">
              <w:rPr>
                <w:rFonts w:asciiTheme="majorHAnsi" w:eastAsiaTheme="majorEastAsia" w:hAnsiTheme="majorHAnsi" w:cstheme="majorBidi"/>
                <w:sz w:val="18"/>
                <w:szCs w:val="18"/>
              </w:rPr>
              <w:t>shall</w:t>
            </w:r>
            <w:proofErr w:type="spellEnd"/>
            <w:r w:rsidRPr="00900C09">
              <w:rPr>
                <w:rFonts w:asciiTheme="majorHAnsi" w:eastAsiaTheme="majorEastAsia" w:hAnsiTheme="majorHAnsi" w:cstheme="majorBidi"/>
                <w:sz w:val="18"/>
                <w:szCs w:val="18"/>
              </w:rPr>
              <w:t xml:space="preserve"> </w:t>
            </w:r>
            <w:proofErr w:type="spellStart"/>
            <w:r w:rsidRPr="00900C09">
              <w:rPr>
                <w:rFonts w:asciiTheme="majorHAnsi" w:eastAsiaTheme="majorEastAsia" w:hAnsiTheme="majorHAnsi" w:cstheme="majorBidi"/>
                <w:sz w:val="18"/>
                <w:szCs w:val="18"/>
              </w:rPr>
              <w:t>ensure</w:t>
            </w:r>
            <w:proofErr w:type="spellEnd"/>
            <w:r w:rsidRPr="00900C09">
              <w:rPr>
                <w:rFonts w:asciiTheme="majorHAnsi" w:eastAsiaTheme="majorEastAsia" w:hAnsiTheme="majorHAnsi" w:cstheme="majorBidi"/>
                <w:sz w:val="18"/>
                <w:szCs w:val="18"/>
              </w:rPr>
              <w:t xml:space="preserve"> </w:t>
            </w:r>
            <w:proofErr w:type="spellStart"/>
            <w:r w:rsidRPr="00900C09">
              <w:rPr>
                <w:rFonts w:asciiTheme="majorHAnsi" w:eastAsiaTheme="majorEastAsia" w:hAnsiTheme="majorHAnsi" w:cstheme="majorBidi"/>
                <w:sz w:val="18"/>
                <w:szCs w:val="18"/>
              </w:rPr>
              <w:t>that</w:t>
            </w:r>
            <w:proofErr w:type="spellEnd"/>
            <w:r w:rsidRPr="00900C09">
              <w:rPr>
                <w:rFonts w:asciiTheme="majorHAnsi" w:eastAsiaTheme="majorEastAsia" w:hAnsiTheme="majorHAnsi" w:cstheme="majorBidi"/>
                <w:sz w:val="18"/>
                <w:szCs w:val="18"/>
              </w:rPr>
              <w:t xml:space="preserve"> </w:t>
            </w:r>
            <w:proofErr w:type="spellStart"/>
            <w:r w:rsidRPr="00900C09">
              <w:rPr>
                <w:rFonts w:asciiTheme="majorHAnsi" w:eastAsiaTheme="majorEastAsia" w:hAnsiTheme="majorHAnsi" w:cstheme="majorBidi"/>
                <w:sz w:val="18"/>
                <w:szCs w:val="18"/>
              </w:rPr>
              <w:t>consignments</w:t>
            </w:r>
            <w:proofErr w:type="spellEnd"/>
            <w:r w:rsidRPr="00900C09">
              <w:rPr>
                <w:rFonts w:asciiTheme="majorHAnsi" w:eastAsiaTheme="majorEastAsia" w:hAnsiTheme="majorHAnsi" w:cstheme="majorBidi"/>
                <w:sz w:val="18"/>
                <w:szCs w:val="18"/>
              </w:rPr>
              <w:t xml:space="preserve">, </w:t>
            </w:r>
            <w:proofErr w:type="spellStart"/>
            <w:r w:rsidRPr="00900C09">
              <w:rPr>
                <w:rFonts w:asciiTheme="majorHAnsi" w:eastAsiaTheme="majorEastAsia" w:hAnsiTheme="majorHAnsi" w:cstheme="majorBidi"/>
                <w:sz w:val="18"/>
                <w:szCs w:val="18"/>
              </w:rPr>
              <w:t>batches</w:t>
            </w:r>
            <w:proofErr w:type="spellEnd"/>
            <w:r w:rsidRPr="00900C09">
              <w:rPr>
                <w:rFonts w:asciiTheme="majorHAnsi" w:eastAsiaTheme="majorEastAsia" w:hAnsiTheme="majorHAnsi" w:cstheme="majorBidi"/>
                <w:sz w:val="18"/>
                <w:szCs w:val="18"/>
              </w:rPr>
              <w:t xml:space="preserve"> and/</w:t>
            </w:r>
            <w:proofErr w:type="spellStart"/>
            <w:r w:rsidRPr="00900C09">
              <w:rPr>
                <w:rFonts w:asciiTheme="majorHAnsi" w:eastAsiaTheme="majorEastAsia" w:hAnsiTheme="majorHAnsi" w:cstheme="majorBidi"/>
                <w:sz w:val="18"/>
                <w:szCs w:val="18"/>
              </w:rPr>
              <w:t>or</w:t>
            </w:r>
            <w:proofErr w:type="spellEnd"/>
            <w:r w:rsidRPr="00900C09">
              <w:rPr>
                <w:rFonts w:asciiTheme="majorHAnsi" w:eastAsiaTheme="majorEastAsia" w:hAnsiTheme="majorHAnsi" w:cstheme="majorBidi"/>
                <w:sz w:val="18"/>
                <w:szCs w:val="18"/>
              </w:rPr>
              <w:t xml:space="preserve"> </w:t>
            </w:r>
            <w:proofErr w:type="spellStart"/>
            <w:r w:rsidRPr="00900C09">
              <w:rPr>
                <w:rFonts w:asciiTheme="majorHAnsi" w:eastAsiaTheme="majorEastAsia" w:hAnsiTheme="majorHAnsi" w:cstheme="majorBidi"/>
                <w:sz w:val="18"/>
                <w:szCs w:val="18"/>
              </w:rPr>
              <w:t>volumes</w:t>
            </w:r>
            <w:proofErr w:type="spellEnd"/>
            <w:r w:rsidRPr="00900C09">
              <w:rPr>
                <w:rFonts w:asciiTheme="majorHAnsi" w:eastAsiaTheme="majorEastAsia" w:hAnsiTheme="majorHAnsi" w:cstheme="majorBidi"/>
                <w:sz w:val="18"/>
                <w:szCs w:val="18"/>
              </w:rPr>
              <w:t xml:space="preserve"> </w:t>
            </w:r>
            <w:proofErr w:type="spellStart"/>
            <w:r w:rsidRPr="00900C09">
              <w:rPr>
                <w:rFonts w:asciiTheme="majorHAnsi" w:eastAsiaTheme="majorEastAsia" w:hAnsiTheme="majorHAnsi" w:cstheme="majorBidi"/>
                <w:sz w:val="18"/>
                <w:szCs w:val="18"/>
              </w:rPr>
              <w:t>of</w:t>
            </w:r>
            <w:proofErr w:type="spellEnd"/>
            <w:r w:rsidRPr="00900C09">
              <w:rPr>
                <w:rFonts w:asciiTheme="majorHAnsi" w:eastAsiaTheme="majorEastAsia" w:hAnsiTheme="majorHAnsi" w:cstheme="majorBidi"/>
                <w:sz w:val="18"/>
                <w:szCs w:val="18"/>
              </w:rPr>
              <w:t xml:space="preserve"> </w:t>
            </w:r>
            <w:proofErr w:type="spellStart"/>
            <w:r w:rsidRPr="00900C09">
              <w:rPr>
                <w:rFonts w:asciiTheme="majorHAnsi" w:eastAsiaTheme="majorEastAsia" w:hAnsiTheme="majorHAnsi" w:cstheme="majorBidi"/>
                <w:sz w:val="18"/>
                <w:szCs w:val="18"/>
              </w:rPr>
              <w:t>biomass</w:t>
            </w:r>
            <w:proofErr w:type="spellEnd"/>
            <w:r w:rsidRPr="00900C09">
              <w:rPr>
                <w:rFonts w:asciiTheme="majorHAnsi" w:eastAsiaTheme="majorEastAsia" w:hAnsiTheme="majorHAnsi" w:cstheme="majorBidi"/>
                <w:sz w:val="18"/>
                <w:szCs w:val="18"/>
              </w:rPr>
              <w:t xml:space="preserve">, </w:t>
            </w:r>
            <w:proofErr w:type="spellStart"/>
            <w:r w:rsidRPr="00900C09">
              <w:rPr>
                <w:rFonts w:asciiTheme="majorHAnsi" w:eastAsiaTheme="majorEastAsia" w:hAnsiTheme="majorHAnsi" w:cstheme="majorBidi"/>
                <w:sz w:val="18"/>
                <w:szCs w:val="18"/>
              </w:rPr>
              <w:t>food</w:t>
            </w:r>
            <w:proofErr w:type="spellEnd"/>
            <w:r w:rsidRPr="00900C09">
              <w:rPr>
                <w:rFonts w:asciiTheme="majorHAnsi" w:eastAsiaTheme="majorEastAsia" w:hAnsiTheme="majorHAnsi" w:cstheme="majorBidi"/>
                <w:sz w:val="18"/>
                <w:szCs w:val="18"/>
              </w:rPr>
              <w:t xml:space="preserve"> and </w:t>
            </w:r>
            <w:proofErr w:type="spellStart"/>
            <w:r w:rsidRPr="00900C09">
              <w:rPr>
                <w:rFonts w:asciiTheme="majorHAnsi" w:eastAsiaTheme="majorEastAsia" w:hAnsiTheme="majorHAnsi" w:cstheme="majorBidi"/>
                <w:sz w:val="18"/>
                <w:szCs w:val="18"/>
              </w:rPr>
              <w:t>feed</w:t>
            </w:r>
            <w:proofErr w:type="spellEnd"/>
            <w:r w:rsidRPr="00900C09">
              <w:rPr>
                <w:rFonts w:asciiTheme="majorHAnsi" w:eastAsiaTheme="majorEastAsia" w:hAnsiTheme="majorHAnsi" w:cstheme="majorBidi"/>
                <w:sz w:val="18"/>
                <w:szCs w:val="18"/>
              </w:rPr>
              <w:t xml:space="preserve"> </w:t>
            </w:r>
            <w:proofErr w:type="spellStart"/>
            <w:r w:rsidRPr="00900C09">
              <w:rPr>
                <w:rFonts w:asciiTheme="majorHAnsi" w:eastAsiaTheme="majorEastAsia" w:hAnsiTheme="majorHAnsi" w:cstheme="majorBidi"/>
                <w:sz w:val="18"/>
                <w:szCs w:val="18"/>
              </w:rPr>
              <w:t>received</w:t>
            </w:r>
            <w:proofErr w:type="spellEnd"/>
            <w:r w:rsidRPr="00900C09">
              <w:rPr>
                <w:rFonts w:asciiTheme="majorHAnsi" w:eastAsiaTheme="majorEastAsia" w:hAnsiTheme="majorHAnsi" w:cstheme="majorBidi"/>
                <w:sz w:val="18"/>
                <w:szCs w:val="18"/>
              </w:rPr>
              <w:t xml:space="preserve"> </w:t>
            </w:r>
            <w:proofErr w:type="spellStart"/>
            <w:r w:rsidRPr="00900C09">
              <w:rPr>
                <w:rFonts w:asciiTheme="majorHAnsi" w:eastAsiaTheme="majorEastAsia" w:hAnsiTheme="majorHAnsi" w:cstheme="majorBidi"/>
                <w:sz w:val="18"/>
                <w:szCs w:val="18"/>
              </w:rPr>
              <w:t>have</w:t>
            </w:r>
            <w:proofErr w:type="spellEnd"/>
            <w:r w:rsidRPr="00900C09">
              <w:rPr>
                <w:rFonts w:asciiTheme="majorHAnsi" w:eastAsiaTheme="majorEastAsia" w:hAnsiTheme="majorHAnsi" w:cstheme="majorBidi"/>
                <w:sz w:val="18"/>
                <w:szCs w:val="18"/>
              </w:rPr>
              <w:t xml:space="preserve"> not </w:t>
            </w:r>
            <w:proofErr w:type="spellStart"/>
            <w:r w:rsidRPr="00900C09">
              <w:rPr>
                <w:rFonts w:asciiTheme="majorHAnsi" w:eastAsiaTheme="majorEastAsia" w:hAnsiTheme="majorHAnsi" w:cstheme="majorBidi"/>
                <w:sz w:val="18"/>
                <w:szCs w:val="18"/>
              </w:rPr>
              <w:t>been</w:t>
            </w:r>
            <w:proofErr w:type="spellEnd"/>
            <w:r w:rsidRPr="00900C09">
              <w:rPr>
                <w:rFonts w:asciiTheme="majorHAnsi" w:eastAsiaTheme="majorEastAsia" w:hAnsiTheme="majorHAnsi" w:cstheme="majorBidi"/>
                <w:sz w:val="18"/>
                <w:szCs w:val="18"/>
              </w:rPr>
              <w:t xml:space="preserve"> </w:t>
            </w:r>
            <w:proofErr w:type="spellStart"/>
            <w:r w:rsidRPr="00900C09">
              <w:rPr>
                <w:rFonts w:asciiTheme="majorHAnsi" w:eastAsiaTheme="majorEastAsia" w:hAnsiTheme="majorHAnsi" w:cstheme="majorBidi"/>
                <w:sz w:val="18"/>
                <w:szCs w:val="18"/>
              </w:rPr>
              <w:t>already</w:t>
            </w:r>
            <w:proofErr w:type="spellEnd"/>
            <w:r w:rsidRPr="00900C09">
              <w:rPr>
                <w:rFonts w:asciiTheme="majorHAnsi" w:eastAsiaTheme="majorEastAsia" w:hAnsiTheme="majorHAnsi" w:cstheme="majorBidi"/>
                <w:sz w:val="18"/>
                <w:szCs w:val="18"/>
              </w:rPr>
              <w:t xml:space="preserve"> </w:t>
            </w:r>
            <w:proofErr w:type="spellStart"/>
            <w:r w:rsidRPr="00900C09">
              <w:rPr>
                <w:rFonts w:asciiTheme="majorHAnsi" w:eastAsiaTheme="majorEastAsia" w:hAnsiTheme="majorHAnsi" w:cstheme="majorBidi"/>
                <w:sz w:val="18"/>
                <w:szCs w:val="18"/>
              </w:rPr>
              <w:t>counted</w:t>
            </w:r>
            <w:proofErr w:type="spellEnd"/>
            <w:r w:rsidRPr="00900C09">
              <w:rPr>
                <w:rFonts w:asciiTheme="majorHAnsi" w:eastAsiaTheme="majorEastAsia" w:hAnsiTheme="majorHAnsi" w:cstheme="majorBidi"/>
                <w:sz w:val="18"/>
                <w:szCs w:val="18"/>
              </w:rPr>
              <w:t xml:space="preserve"> </w:t>
            </w:r>
            <w:proofErr w:type="spellStart"/>
            <w:r w:rsidRPr="00900C09">
              <w:rPr>
                <w:rFonts w:asciiTheme="majorHAnsi" w:eastAsiaTheme="majorEastAsia" w:hAnsiTheme="majorHAnsi" w:cstheme="majorBidi"/>
                <w:sz w:val="18"/>
                <w:szCs w:val="18"/>
              </w:rPr>
              <w:t>towards</w:t>
            </w:r>
            <w:proofErr w:type="spellEnd"/>
            <w:r w:rsidRPr="00900C09">
              <w:rPr>
                <w:rFonts w:asciiTheme="majorHAnsi" w:eastAsiaTheme="majorEastAsia" w:hAnsiTheme="majorHAnsi" w:cstheme="majorBidi"/>
                <w:sz w:val="18"/>
                <w:szCs w:val="18"/>
              </w:rPr>
              <w:t xml:space="preserve"> </w:t>
            </w:r>
            <w:proofErr w:type="spellStart"/>
            <w:r w:rsidRPr="00900C09">
              <w:rPr>
                <w:rFonts w:asciiTheme="majorHAnsi" w:eastAsiaTheme="majorEastAsia" w:hAnsiTheme="majorHAnsi" w:cstheme="majorBidi"/>
                <w:sz w:val="18"/>
                <w:szCs w:val="18"/>
              </w:rPr>
              <w:t>biofuel</w:t>
            </w:r>
            <w:proofErr w:type="spellEnd"/>
            <w:r w:rsidRPr="00900C09">
              <w:rPr>
                <w:rFonts w:asciiTheme="majorHAnsi" w:eastAsiaTheme="majorEastAsia" w:hAnsiTheme="majorHAnsi" w:cstheme="majorBidi"/>
                <w:sz w:val="18"/>
                <w:szCs w:val="18"/>
              </w:rPr>
              <w:t xml:space="preserve"> </w:t>
            </w:r>
            <w:proofErr w:type="spellStart"/>
            <w:r w:rsidRPr="00900C09">
              <w:rPr>
                <w:rFonts w:asciiTheme="majorHAnsi" w:eastAsiaTheme="majorEastAsia" w:hAnsiTheme="majorHAnsi" w:cstheme="majorBidi"/>
                <w:sz w:val="18"/>
                <w:szCs w:val="18"/>
              </w:rPr>
              <w:t>or</w:t>
            </w:r>
            <w:proofErr w:type="spellEnd"/>
            <w:r w:rsidRPr="00900C09">
              <w:rPr>
                <w:rFonts w:asciiTheme="majorHAnsi" w:eastAsiaTheme="majorEastAsia" w:hAnsiTheme="majorHAnsi" w:cstheme="majorBidi"/>
                <w:sz w:val="18"/>
                <w:szCs w:val="18"/>
              </w:rPr>
              <w:t xml:space="preserve"> </w:t>
            </w:r>
            <w:proofErr w:type="spellStart"/>
            <w:r w:rsidRPr="00900C09">
              <w:rPr>
                <w:rFonts w:asciiTheme="majorHAnsi" w:eastAsiaTheme="majorEastAsia" w:hAnsiTheme="majorHAnsi" w:cstheme="majorBidi"/>
                <w:sz w:val="18"/>
                <w:szCs w:val="18"/>
              </w:rPr>
              <w:t>bioenergy</w:t>
            </w:r>
            <w:proofErr w:type="spellEnd"/>
            <w:r w:rsidRPr="00900C09">
              <w:rPr>
                <w:rFonts w:asciiTheme="majorHAnsi" w:eastAsiaTheme="majorEastAsia" w:hAnsiTheme="majorHAnsi" w:cstheme="majorBidi"/>
                <w:sz w:val="18"/>
                <w:szCs w:val="18"/>
              </w:rPr>
              <w:t xml:space="preserve"> </w:t>
            </w:r>
            <w:proofErr w:type="spellStart"/>
            <w:r w:rsidRPr="00900C09">
              <w:rPr>
                <w:rFonts w:asciiTheme="majorHAnsi" w:eastAsiaTheme="majorEastAsia" w:hAnsiTheme="majorHAnsi" w:cstheme="majorBidi"/>
                <w:sz w:val="18"/>
                <w:szCs w:val="18"/>
              </w:rPr>
              <w:t>production</w:t>
            </w:r>
            <w:proofErr w:type="spellEnd"/>
            <w:r w:rsidRPr="00900C09">
              <w:rPr>
                <w:rFonts w:asciiTheme="majorHAnsi" w:eastAsiaTheme="majorEastAsia" w:hAnsiTheme="majorHAnsi" w:cstheme="majorBidi"/>
                <w:sz w:val="18"/>
                <w:szCs w:val="18"/>
              </w:rPr>
              <w:t>.</w:t>
            </w:r>
          </w:p>
        </w:tc>
        <w:tc>
          <w:tcPr>
            <w:tcW w:w="425" w:type="dxa"/>
          </w:tcPr>
          <w:p w14:paraId="10AFE921" w14:textId="77777777" w:rsidR="000003B5" w:rsidRPr="00900C09" w:rsidRDefault="000003B5" w:rsidP="00E679E1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  <w:lang w:val="en-GB"/>
              </w:rPr>
            </w:pPr>
          </w:p>
        </w:tc>
        <w:tc>
          <w:tcPr>
            <w:tcW w:w="425" w:type="dxa"/>
            <w:vAlign w:val="center"/>
          </w:tcPr>
          <w:p w14:paraId="478F4DC3" w14:textId="77777777" w:rsidR="000003B5" w:rsidRPr="00900C09" w:rsidRDefault="000003B5" w:rsidP="00E679E1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  <w:lang w:val="en-GB"/>
              </w:rPr>
            </w:pPr>
          </w:p>
        </w:tc>
        <w:tc>
          <w:tcPr>
            <w:tcW w:w="426" w:type="dxa"/>
            <w:vAlign w:val="center"/>
          </w:tcPr>
          <w:p w14:paraId="5FA70336" w14:textId="77777777" w:rsidR="000003B5" w:rsidRPr="00900C09" w:rsidRDefault="000003B5" w:rsidP="00E679E1">
            <w:pPr>
              <w:rPr>
                <w:rFonts w:asciiTheme="majorHAnsi" w:hAnsiTheme="majorHAnsi" w:cstheme="majorHAnsi"/>
                <w:b/>
                <w:sz w:val="18"/>
                <w:szCs w:val="18"/>
                <w:lang w:val="en-GB"/>
              </w:rPr>
            </w:pPr>
          </w:p>
        </w:tc>
        <w:tc>
          <w:tcPr>
            <w:tcW w:w="2268" w:type="dxa"/>
          </w:tcPr>
          <w:p w14:paraId="25331280" w14:textId="77777777" w:rsidR="000003B5" w:rsidRPr="003C17DE" w:rsidRDefault="000003B5" w:rsidP="000003B5">
            <w:pPr>
              <w:pStyle w:val="Paragraphedeliste"/>
              <w:numPr>
                <w:ilvl w:val="0"/>
                <w:numId w:val="1"/>
              </w:numPr>
              <w:spacing w:before="60" w:after="60" w:line="240" w:lineRule="auto"/>
              <w:ind w:left="61" w:hanging="142"/>
              <w:jc w:val="both"/>
              <w:rPr>
                <w:rFonts w:asciiTheme="majorHAnsi" w:hAnsiTheme="majorHAnsi" w:cstheme="majorHAnsi"/>
                <w:sz w:val="16"/>
                <w:szCs w:val="16"/>
                <w:lang w:val="en-GB"/>
              </w:rPr>
            </w:pPr>
            <w:r w:rsidRPr="003C17DE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 xml:space="preserve">Records including country of origin, sustainability of the biomass, </w:t>
            </w:r>
            <w:proofErr w:type="gramStart"/>
            <w:r w:rsidRPr="003C17DE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food</w:t>
            </w:r>
            <w:proofErr w:type="gramEnd"/>
            <w:r w:rsidRPr="003C17DE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 xml:space="preserve"> or feed and</w:t>
            </w:r>
          </w:p>
          <w:p w14:paraId="335970D9" w14:textId="77777777" w:rsidR="000003B5" w:rsidRPr="003C17DE" w:rsidRDefault="000003B5" w:rsidP="000003B5">
            <w:pPr>
              <w:pStyle w:val="Paragraphedeliste"/>
              <w:numPr>
                <w:ilvl w:val="0"/>
                <w:numId w:val="1"/>
              </w:numPr>
              <w:spacing w:before="60" w:after="60" w:line="240" w:lineRule="auto"/>
              <w:ind w:left="61" w:hanging="142"/>
              <w:jc w:val="both"/>
              <w:rPr>
                <w:rFonts w:asciiTheme="majorHAnsi" w:hAnsiTheme="majorHAnsi" w:cstheme="majorHAnsi"/>
                <w:sz w:val="16"/>
                <w:szCs w:val="16"/>
                <w:lang w:val="en-GB"/>
              </w:rPr>
            </w:pPr>
            <w:r w:rsidRPr="003C17DE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>Copy of the relevant invoice and/or delivery document, and</w:t>
            </w:r>
          </w:p>
          <w:p w14:paraId="094AFF17" w14:textId="77777777" w:rsidR="000003B5" w:rsidRPr="003C17DE" w:rsidRDefault="000003B5" w:rsidP="000003B5">
            <w:pPr>
              <w:pStyle w:val="Paragraphedeliste"/>
              <w:numPr>
                <w:ilvl w:val="0"/>
                <w:numId w:val="1"/>
              </w:numPr>
              <w:spacing w:before="60" w:after="60" w:line="240" w:lineRule="auto"/>
              <w:ind w:left="61" w:hanging="142"/>
              <w:jc w:val="both"/>
              <w:rPr>
                <w:rFonts w:asciiTheme="majorHAnsi" w:hAnsiTheme="majorHAnsi" w:cstheme="majorHAnsi"/>
                <w:sz w:val="16"/>
                <w:szCs w:val="16"/>
                <w:lang w:val="en-GB"/>
              </w:rPr>
            </w:pPr>
            <w:r w:rsidRPr="003C17DE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 xml:space="preserve">Mass balance </w:t>
            </w:r>
          </w:p>
          <w:p w14:paraId="1D28C90F" w14:textId="77777777" w:rsidR="000003B5" w:rsidRPr="00900C09" w:rsidRDefault="000003B5" w:rsidP="000003B5">
            <w:pPr>
              <w:pStyle w:val="Paragraphedeliste"/>
              <w:numPr>
                <w:ilvl w:val="0"/>
                <w:numId w:val="1"/>
              </w:numPr>
              <w:spacing w:before="60" w:after="60" w:line="240" w:lineRule="auto"/>
              <w:ind w:left="61" w:hanging="142"/>
              <w:jc w:val="both"/>
              <w:rPr>
                <w:rFonts w:asciiTheme="majorHAnsi" w:hAnsiTheme="majorHAnsi" w:cstheme="majorHAnsi"/>
                <w:sz w:val="18"/>
                <w:szCs w:val="18"/>
                <w:lang w:val="en-GB"/>
              </w:rPr>
            </w:pPr>
            <w:r w:rsidRPr="003C17DE">
              <w:rPr>
                <w:rFonts w:asciiTheme="majorHAnsi" w:hAnsiTheme="majorHAnsi" w:cstheme="majorHAnsi"/>
                <w:sz w:val="16"/>
                <w:szCs w:val="16"/>
                <w:lang w:val="en-GB"/>
              </w:rPr>
              <w:t xml:space="preserve"> Declaration or other proof that the consignment, batch and/or volume of biomass, food and feed received have not been already counted towards biofuel or bioenergy production.</w:t>
            </w:r>
          </w:p>
        </w:tc>
        <w:tc>
          <w:tcPr>
            <w:tcW w:w="1701" w:type="dxa"/>
          </w:tcPr>
          <w:p w14:paraId="40B604AA" w14:textId="77777777" w:rsidR="000003B5" w:rsidRPr="00900C09" w:rsidRDefault="000003B5" w:rsidP="00E679E1">
            <w:pPr>
              <w:rPr>
                <w:rFonts w:asciiTheme="majorHAnsi" w:hAnsiTheme="majorHAnsi" w:cstheme="majorHAnsi"/>
                <w:sz w:val="18"/>
                <w:szCs w:val="18"/>
                <w:lang w:val="en-GB"/>
              </w:rPr>
            </w:pPr>
          </w:p>
        </w:tc>
        <w:tc>
          <w:tcPr>
            <w:tcW w:w="4819" w:type="dxa"/>
          </w:tcPr>
          <w:p w14:paraId="21DDBAC9" w14:textId="77777777" w:rsidR="000003B5" w:rsidRPr="00900C09" w:rsidRDefault="000003B5" w:rsidP="00E679E1">
            <w:pPr>
              <w:rPr>
                <w:rFonts w:asciiTheme="majorHAnsi" w:hAnsiTheme="majorHAnsi" w:cstheme="majorHAnsi"/>
                <w:b/>
                <w:color w:val="0070C0"/>
                <w:sz w:val="18"/>
                <w:szCs w:val="18"/>
                <w:lang w:val="en-GB"/>
              </w:rPr>
            </w:pPr>
          </w:p>
        </w:tc>
        <w:tc>
          <w:tcPr>
            <w:tcW w:w="709" w:type="dxa"/>
          </w:tcPr>
          <w:p w14:paraId="5253805E" w14:textId="77777777" w:rsidR="000003B5" w:rsidRPr="00900C09" w:rsidRDefault="000003B5" w:rsidP="00E679E1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709" w:type="dxa"/>
          </w:tcPr>
          <w:p w14:paraId="68707DB2" w14:textId="77777777" w:rsidR="000003B5" w:rsidRPr="00900C09" w:rsidRDefault="000003B5" w:rsidP="00E679E1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</w:tr>
    </w:tbl>
    <w:p w14:paraId="3BC1421B" w14:textId="77777777" w:rsidR="000003B5" w:rsidRPr="00900C09" w:rsidRDefault="000003B5" w:rsidP="000003B5">
      <w:pPr>
        <w:rPr>
          <w:sz w:val="18"/>
          <w:szCs w:val="18"/>
          <w:lang w:val="en-GB"/>
        </w:rPr>
      </w:pPr>
    </w:p>
    <w:tbl>
      <w:tblPr>
        <w:tblStyle w:val="Grilledutableau"/>
        <w:tblpPr w:leftFromText="180" w:rightFromText="180" w:vertAnchor="text" w:tblpX="137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846"/>
        <w:gridCol w:w="3260"/>
        <w:gridCol w:w="425"/>
        <w:gridCol w:w="426"/>
        <w:gridCol w:w="425"/>
        <w:gridCol w:w="2268"/>
        <w:gridCol w:w="1701"/>
        <w:gridCol w:w="4819"/>
        <w:gridCol w:w="709"/>
        <w:gridCol w:w="709"/>
      </w:tblGrid>
      <w:tr w:rsidR="000003B5" w:rsidRPr="007D4E25" w14:paraId="496D0D16" w14:textId="77777777" w:rsidTr="000003B5">
        <w:trPr>
          <w:trHeight w:val="414"/>
        </w:trPr>
        <w:tc>
          <w:tcPr>
            <w:tcW w:w="15588" w:type="dxa"/>
            <w:gridSpan w:val="10"/>
            <w:shd w:val="clear" w:color="auto" w:fill="80340D" w:themeFill="accent2" w:themeFillShade="80"/>
            <w:vAlign w:val="center"/>
          </w:tcPr>
          <w:p w14:paraId="0011E439" w14:textId="77777777" w:rsidR="000003B5" w:rsidRPr="00900C09" w:rsidRDefault="000003B5" w:rsidP="00E679E1">
            <w:pPr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900C09">
              <w:rPr>
                <w:rFonts w:asciiTheme="majorHAnsi" w:hAnsiTheme="majorHAnsi" w:cstheme="majorHAnsi"/>
                <w:b/>
                <w:bCs/>
                <w:color w:val="FFFFFF" w:themeColor="background1"/>
                <w:sz w:val="18"/>
                <w:szCs w:val="18"/>
                <w:lang w:val="en-US"/>
              </w:rPr>
              <w:t>For all the supply chain (first gathering points, producers, and traders)</w:t>
            </w:r>
          </w:p>
        </w:tc>
      </w:tr>
      <w:tr w:rsidR="000003B5" w:rsidRPr="007D4E25" w14:paraId="344173D9" w14:textId="77777777" w:rsidTr="000003B5">
        <w:trPr>
          <w:trHeight w:val="288"/>
        </w:trPr>
        <w:tc>
          <w:tcPr>
            <w:tcW w:w="15588" w:type="dxa"/>
            <w:gridSpan w:val="10"/>
            <w:shd w:val="clear" w:color="auto" w:fill="BF4E14" w:themeFill="accent2" w:themeFillShade="BF"/>
            <w:vAlign w:val="center"/>
          </w:tcPr>
          <w:p w14:paraId="779BEF8A" w14:textId="4FB7AF46" w:rsidR="000003B5" w:rsidRPr="00900C09" w:rsidRDefault="000003B5" w:rsidP="00E679E1">
            <w:pPr>
              <w:rPr>
                <w:rFonts w:asciiTheme="majorHAnsi" w:eastAsiaTheme="minorHAnsi" w:hAnsiTheme="majorHAnsi" w:cstheme="majorHAnsi"/>
                <w:b/>
                <w:color w:val="FFFFFF" w:themeColor="background1"/>
                <w:sz w:val="18"/>
                <w:szCs w:val="18"/>
                <w:lang w:val="en-US" w:eastAsia="en-US"/>
              </w:rPr>
            </w:pPr>
            <w:r w:rsidRPr="00900C09">
              <w:rPr>
                <w:rFonts w:asciiTheme="majorHAnsi" w:eastAsiaTheme="minorHAnsi" w:hAnsiTheme="majorHAnsi" w:cstheme="majorHAnsi"/>
                <w:sz w:val="18"/>
                <w:szCs w:val="18"/>
                <w:lang w:val="en-US" w:eastAsia="en-US"/>
              </w:rPr>
              <w:br w:type="page"/>
            </w:r>
            <w:r w:rsidRPr="00900C09">
              <w:rPr>
                <w:rFonts w:asciiTheme="majorHAnsi" w:eastAsiaTheme="minorHAnsi" w:hAnsiTheme="majorHAnsi" w:cstheme="majorHAnsi"/>
                <w:sz w:val="18"/>
                <w:szCs w:val="18"/>
                <w:lang w:val="en-US" w:eastAsia="en-US"/>
              </w:rPr>
              <w:br w:type="page"/>
            </w:r>
            <w:r w:rsidRPr="00900C09">
              <w:rPr>
                <w:rFonts w:asciiTheme="majorHAnsi" w:hAnsiTheme="majorHAnsi" w:cstheme="majorHAnsi"/>
                <w:b/>
                <w:bCs/>
                <w:color w:val="FFFFFF" w:themeColor="background1"/>
                <w:sz w:val="18"/>
                <w:szCs w:val="18"/>
                <w:lang w:val="en-US"/>
              </w:rPr>
              <w:t xml:space="preserve"> Principle 01: Chain of Custody system </w:t>
            </w:r>
          </w:p>
        </w:tc>
      </w:tr>
      <w:tr w:rsidR="000003B5" w:rsidRPr="007D4E25" w14:paraId="5D6A02F2" w14:textId="77777777" w:rsidTr="000003B5">
        <w:trPr>
          <w:trHeight w:val="348"/>
        </w:trPr>
        <w:tc>
          <w:tcPr>
            <w:tcW w:w="15588" w:type="dxa"/>
            <w:gridSpan w:val="10"/>
            <w:shd w:val="clear" w:color="auto" w:fill="F1A983" w:themeFill="accent2" w:themeFillTint="99"/>
            <w:vAlign w:val="center"/>
          </w:tcPr>
          <w:p w14:paraId="4E062944" w14:textId="77777777" w:rsidR="000003B5" w:rsidRPr="00900C09" w:rsidRDefault="000003B5" w:rsidP="00E679E1">
            <w:pPr>
              <w:rPr>
                <w:rFonts w:asciiTheme="majorHAnsi" w:hAnsiTheme="majorHAnsi" w:cstheme="majorHAnsi"/>
                <w:b/>
                <w:sz w:val="18"/>
                <w:szCs w:val="18"/>
                <w:lang w:val="en-GB"/>
              </w:rPr>
            </w:pPr>
            <w:r w:rsidRPr="00900C09">
              <w:rPr>
                <w:rFonts w:asciiTheme="majorHAnsi" w:eastAsiaTheme="minorHAnsi" w:hAnsiTheme="majorHAnsi" w:cstheme="majorHAnsi"/>
                <w:sz w:val="18"/>
                <w:szCs w:val="18"/>
                <w:lang w:val="en-US" w:eastAsia="en-US"/>
              </w:rPr>
              <w:br w:type="page"/>
            </w:r>
            <w:r w:rsidRPr="00900C09">
              <w:rPr>
                <w:rFonts w:asciiTheme="majorHAnsi" w:hAnsiTheme="majorHAnsi" w:cstheme="majorHAnsi"/>
                <w:b/>
                <w:sz w:val="18"/>
                <w:szCs w:val="18"/>
                <w:lang w:val="en-GB"/>
              </w:rPr>
              <w:t xml:space="preserve">Criterion 1.1 – Control system for receiving </w:t>
            </w:r>
            <w:r w:rsidRPr="00900C09">
              <w:rPr>
                <w:rFonts w:asciiTheme="majorHAnsi" w:hAnsiTheme="majorHAnsi" w:cstheme="majorHAnsi"/>
                <w:b/>
                <w:sz w:val="18"/>
                <w:szCs w:val="18"/>
                <w:lang w:val="en-US"/>
              </w:rPr>
              <w:t>and delivering sustainable materials / products (Mass Balance or segregated system)</w:t>
            </w:r>
          </w:p>
        </w:tc>
      </w:tr>
      <w:tr w:rsidR="000003B5" w:rsidRPr="007D4E25" w14:paraId="576016FE" w14:textId="77777777" w:rsidTr="00E679E1">
        <w:trPr>
          <w:cantSplit/>
        </w:trPr>
        <w:tc>
          <w:tcPr>
            <w:tcW w:w="846" w:type="dxa"/>
          </w:tcPr>
          <w:p w14:paraId="46FFF7AC" w14:textId="77777777" w:rsidR="000003B5" w:rsidRPr="00900C09" w:rsidRDefault="000003B5" w:rsidP="00E679E1">
            <w:pPr>
              <w:spacing w:before="60" w:after="60"/>
              <w:rPr>
                <w:rFonts w:asciiTheme="majorHAnsi" w:hAnsiTheme="majorHAnsi" w:cstheme="majorHAnsi"/>
                <w:sz w:val="18"/>
                <w:szCs w:val="18"/>
                <w:lang w:val="en-GB"/>
              </w:rPr>
            </w:pPr>
            <w:r w:rsidRPr="00900C09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br w:type="page"/>
            </w:r>
            <w:r w:rsidRPr="00900C09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br w:type="page"/>
            </w:r>
            <w:proofErr w:type="spellStart"/>
            <w:r w:rsidRPr="00900C09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>Xtra</w:t>
            </w:r>
            <w:proofErr w:type="spellEnd"/>
            <w:r w:rsidRPr="00900C09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 xml:space="preserve"> Std</w:t>
            </w:r>
          </w:p>
          <w:p w14:paraId="64CD61B1" w14:textId="77777777" w:rsidR="000003B5" w:rsidRPr="00900C09" w:rsidRDefault="000003B5" w:rsidP="00E679E1">
            <w:pPr>
              <w:spacing w:before="60" w:after="60"/>
              <w:rPr>
                <w:rFonts w:asciiTheme="majorHAnsi" w:hAnsiTheme="majorHAnsi" w:cstheme="majorHAnsi"/>
                <w:sz w:val="18"/>
                <w:szCs w:val="18"/>
                <w:lang w:val="en-GB"/>
              </w:rPr>
            </w:pPr>
            <w:r w:rsidRPr="00900C09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>I- 1.1.1</w:t>
            </w:r>
          </w:p>
        </w:tc>
        <w:tc>
          <w:tcPr>
            <w:tcW w:w="3260" w:type="dxa"/>
          </w:tcPr>
          <w:p w14:paraId="3629A5D5" w14:textId="77777777" w:rsidR="000003B5" w:rsidRPr="00900C09" w:rsidRDefault="000003B5" w:rsidP="00E679E1">
            <w:pPr>
              <w:spacing w:before="60" w:after="60"/>
              <w:ind w:left="27"/>
              <w:jc w:val="both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900C09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The economic operator </w:t>
            </w:r>
            <w:r w:rsidRPr="00900C09">
              <w:rPr>
                <w:rFonts w:asciiTheme="majorHAnsi" w:hAnsiTheme="majorHAnsi" w:cstheme="majorHAnsi"/>
                <w:b/>
                <w:bCs/>
                <w:sz w:val="18"/>
                <w:szCs w:val="18"/>
                <w:lang w:val="en-US"/>
              </w:rPr>
              <w:t>shall have developed and documented a chain of custody system</w:t>
            </w:r>
            <w:r w:rsidRPr="00900C09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 for the potentially sustainable biomass, food and feed it receives. </w:t>
            </w:r>
          </w:p>
          <w:p w14:paraId="76CBB0BF" w14:textId="77777777" w:rsidR="000003B5" w:rsidRPr="00900C09" w:rsidRDefault="000003B5" w:rsidP="00E679E1">
            <w:pPr>
              <w:spacing w:before="60" w:after="60"/>
              <w:ind w:left="27"/>
              <w:jc w:val="both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900C09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A separate chain of custody system must be maintained </w:t>
            </w:r>
            <w:r w:rsidRPr="00900C09">
              <w:rPr>
                <w:rFonts w:asciiTheme="majorHAnsi" w:hAnsiTheme="majorHAnsi" w:cstheme="majorHAnsi"/>
                <w:b/>
                <w:bCs/>
                <w:sz w:val="18"/>
                <w:szCs w:val="18"/>
                <w:lang w:val="en-US"/>
              </w:rPr>
              <w:t>for each type of material</w:t>
            </w:r>
            <w:r w:rsidRPr="00900C09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 and the system must be formally designated as either </w:t>
            </w:r>
            <w:r w:rsidRPr="00900C09">
              <w:rPr>
                <w:rFonts w:asciiTheme="majorHAnsi" w:hAnsiTheme="majorHAnsi" w:cstheme="majorHAnsi"/>
                <w:b/>
                <w:bCs/>
                <w:sz w:val="18"/>
                <w:szCs w:val="18"/>
                <w:lang w:val="en-US"/>
              </w:rPr>
              <w:t>segregated or mass balance</w:t>
            </w:r>
            <w:r w:rsidRPr="00900C09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. </w:t>
            </w:r>
            <w:r w:rsidRPr="00900C09">
              <w:rPr>
                <w:rFonts w:asciiTheme="majorHAnsi" w:eastAsiaTheme="majorEastAsia" w:hAnsiTheme="majorHAnsi" w:cstheme="majorBidi"/>
                <w:sz w:val="18"/>
                <w:szCs w:val="18"/>
              </w:rPr>
              <w:t xml:space="preserve">(12 </w:t>
            </w:r>
            <w:proofErr w:type="spellStart"/>
            <w:r w:rsidRPr="00900C09">
              <w:rPr>
                <w:rFonts w:asciiTheme="majorHAnsi" w:eastAsiaTheme="majorEastAsia" w:hAnsiTheme="majorHAnsi" w:cstheme="majorBidi"/>
                <w:sz w:val="18"/>
                <w:szCs w:val="18"/>
              </w:rPr>
              <w:t>months</w:t>
            </w:r>
            <w:proofErr w:type="spellEnd"/>
            <w:r w:rsidRPr="00900C09">
              <w:rPr>
                <w:rFonts w:asciiTheme="majorHAnsi" w:eastAsiaTheme="majorEastAsia" w:hAnsiTheme="majorHAnsi" w:cstheme="majorBidi"/>
                <w:sz w:val="18"/>
                <w:szCs w:val="18"/>
              </w:rPr>
              <w:t xml:space="preserve"> </w:t>
            </w:r>
            <w:proofErr w:type="spellStart"/>
            <w:r w:rsidRPr="00900C09">
              <w:rPr>
                <w:rFonts w:asciiTheme="majorHAnsi" w:eastAsiaTheme="majorEastAsia" w:hAnsiTheme="majorHAnsi" w:cstheme="majorBidi"/>
                <w:sz w:val="18"/>
                <w:szCs w:val="18"/>
              </w:rPr>
              <w:t>or</w:t>
            </w:r>
            <w:proofErr w:type="spellEnd"/>
            <w:r w:rsidRPr="00900C09">
              <w:rPr>
                <w:rFonts w:asciiTheme="majorHAnsi" w:eastAsiaTheme="majorEastAsia" w:hAnsiTheme="majorHAnsi" w:cstheme="majorBidi"/>
                <w:sz w:val="18"/>
                <w:szCs w:val="18"/>
              </w:rPr>
              <w:t xml:space="preserve"> 3 </w:t>
            </w:r>
            <w:proofErr w:type="spellStart"/>
            <w:r w:rsidRPr="00900C09">
              <w:rPr>
                <w:rFonts w:asciiTheme="majorHAnsi" w:eastAsiaTheme="majorEastAsia" w:hAnsiTheme="majorHAnsi" w:cstheme="majorBidi"/>
                <w:sz w:val="18"/>
                <w:szCs w:val="18"/>
              </w:rPr>
              <w:t>months</w:t>
            </w:r>
            <w:proofErr w:type="spellEnd"/>
            <w:r w:rsidRPr="00900C09">
              <w:rPr>
                <w:rFonts w:asciiTheme="majorHAnsi" w:eastAsiaTheme="majorEastAsia" w:hAnsiTheme="majorHAnsi" w:cstheme="majorBidi"/>
                <w:sz w:val="18"/>
                <w:szCs w:val="18"/>
              </w:rPr>
              <w:t xml:space="preserve"> </w:t>
            </w:r>
            <w:proofErr w:type="spellStart"/>
            <w:r w:rsidRPr="00900C09">
              <w:rPr>
                <w:rFonts w:asciiTheme="majorHAnsi" w:eastAsiaTheme="majorEastAsia" w:hAnsiTheme="majorHAnsi" w:cstheme="majorBidi"/>
                <w:sz w:val="18"/>
                <w:szCs w:val="18"/>
              </w:rPr>
              <w:t>depending</w:t>
            </w:r>
            <w:proofErr w:type="spellEnd"/>
            <w:r w:rsidRPr="00900C09">
              <w:rPr>
                <w:rFonts w:asciiTheme="majorHAnsi" w:eastAsiaTheme="majorEastAsia" w:hAnsiTheme="majorHAnsi" w:cstheme="majorBidi"/>
                <w:sz w:val="18"/>
                <w:szCs w:val="18"/>
              </w:rPr>
              <w:t xml:space="preserve"> </w:t>
            </w:r>
            <w:proofErr w:type="spellStart"/>
            <w:r w:rsidRPr="00900C09">
              <w:rPr>
                <w:rFonts w:asciiTheme="majorHAnsi" w:eastAsiaTheme="majorEastAsia" w:hAnsiTheme="majorHAnsi" w:cstheme="majorBidi"/>
                <w:sz w:val="18"/>
                <w:szCs w:val="18"/>
              </w:rPr>
              <w:t>if</w:t>
            </w:r>
            <w:proofErr w:type="spellEnd"/>
            <w:r w:rsidRPr="00900C09">
              <w:rPr>
                <w:rFonts w:asciiTheme="majorHAnsi" w:eastAsiaTheme="majorEastAsia" w:hAnsiTheme="majorHAnsi" w:cstheme="majorBidi"/>
                <w:sz w:val="18"/>
                <w:szCs w:val="18"/>
              </w:rPr>
              <w:t xml:space="preserve"> </w:t>
            </w:r>
            <w:proofErr w:type="spellStart"/>
            <w:r w:rsidRPr="00900C09">
              <w:rPr>
                <w:rFonts w:asciiTheme="majorHAnsi" w:eastAsiaTheme="majorEastAsia" w:hAnsiTheme="majorHAnsi" w:cstheme="majorBidi"/>
                <w:sz w:val="18"/>
                <w:szCs w:val="18"/>
              </w:rPr>
              <w:t>it</w:t>
            </w:r>
            <w:proofErr w:type="spellEnd"/>
            <w:r w:rsidRPr="00900C09">
              <w:rPr>
                <w:rFonts w:asciiTheme="majorHAnsi" w:eastAsiaTheme="majorEastAsia" w:hAnsiTheme="majorHAnsi" w:cstheme="majorBidi"/>
                <w:sz w:val="18"/>
                <w:szCs w:val="18"/>
              </w:rPr>
              <w:t xml:space="preserve"> </w:t>
            </w:r>
            <w:proofErr w:type="spellStart"/>
            <w:r w:rsidRPr="00900C09">
              <w:rPr>
                <w:rFonts w:asciiTheme="majorHAnsi" w:eastAsiaTheme="majorEastAsia" w:hAnsiTheme="majorHAnsi" w:cstheme="majorBidi"/>
                <w:sz w:val="18"/>
                <w:szCs w:val="18"/>
              </w:rPr>
              <w:t>is</w:t>
            </w:r>
            <w:proofErr w:type="spellEnd"/>
            <w:r w:rsidRPr="00900C09">
              <w:rPr>
                <w:rFonts w:asciiTheme="majorHAnsi" w:eastAsiaTheme="majorEastAsia" w:hAnsiTheme="majorHAnsi" w:cstheme="majorBidi"/>
                <w:sz w:val="18"/>
                <w:szCs w:val="18"/>
              </w:rPr>
              <w:t xml:space="preserve"> a </w:t>
            </w:r>
            <w:proofErr w:type="spellStart"/>
            <w:r w:rsidRPr="00900C09">
              <w:rPr>
                <w:rFonts w:asciiTheme="majorHAnsi" w:eastAsiaTheme="majorEastAsia" w:hAnsiTheme="majorHAnsi" w:cstheme="majorBidi"/>
                <w:sz w:val="18"/>
                <w:szCs w:val="18"/>
              </w:rPr>
              <w:t>first</w:t>
            </w:r>
            <w:proofErr w:type="spellEnd"/>
            <w:r w:rsidRPr="00900C09">
              <w:rPr>
                <w:rFonts w:asciiTheme="majorHAnsi" w:eastAsiaTheme="majorEastAsia" w:hAnsiTheme="majorHAnsi" w:cstheme="majorBidi"/>
                <w:sz w:val="18"/>
                <w:szCs w:val="18"/>
              </w:rPr>
              <w:t xml:space="preserve"> </w:t>
            </w:r>
            <w:proofErr w:type="spellStart"/>
            <w:r w:rsidRPr="00900C09">
              <w:rPr>
                <w:rFonts w:asciiTheme="majorHAnsi" w:eastAsiaTheme="majorEastAsia" w:hAnsiTheme="majorHAnsi" w:cstheme="majorBidi"/>
                <w:sz w:val="18"/>
                <w:szCs w:val="18"/>
              </w:rPr>
              <w:t>gathering</w:t>
            </w:r>
            <w:proofErr w:type="spellEnd"/>
            <w:r w:rsidRPr="00900C09">
              <w:rPr>
                <w:rFonts w:asciiTheme="majorHAnsi" w:eastAsiaTheme="majorEastAsia" w:hAnsiTheme="majorHAnsi" w:cstheme="majorBidi"/>
                <w:sz w:val="18"/>
                <w:szCs w:val="18"/>
              </w:rPr>
              <w:t xml:space="preserve"> </w:t>
            </w:r>
            <w:proofErr w:type="spellStart"/>
            <w:r w:rsidRPr="00900C09">
              <w:rPr>
                <w:rFonts w:asciiTheme="majorHAnsi" w:eastAsiaTheme="majorEastAsia" w:hAnsiTheme="majorHAnsi" w:cstheme="majorBidi"/>
                <w:sz w:val="18"/>
                <w:szCs w:val="18"/>
              </w:rPr>
              <w:t>point</w:t>
            </w:r>
            <w:proofErr w:type="spellEnd"/>
            <w:r w:rsidRPr="00900C09">
              <w:rPr>
                <w:rFonts w:asciiTheme="majorHAnsi" w:eastAsiaTheme="majorEastAsia" w:hAnsiTheme="majorHAnsi" w:cstheme="majorBidi"/>
                <w:sz w:val="18"/>
                <w:szCs w:val="18"/>
              </w:rPr>
              <w:t xml:space="preserve"> </w:t>
            </w:r>
            <w:proofErr w:type="spellStart"/>
            <w:r w:rsidRPr="00900C09">
              <w:rPr>
                <w:rFonts w:asciiTheme="majorHAnsi" w:eastAsiaTheme="majorEastAsia" w:hAnsiTheme="majorHAnsi" w:cstheme="majorBidi"/>
                <w:sz w:val="18"/>
                <w:szCs w:val="18"/>
              </w:rPr>
              <w:t>or</w:t>
            </w:r>
            <w:proofErr w:type="spellEnd"/>
            <w:r w:rsidRPr="00900C09">
              <w:rPr>
                <w:rFonts w:asciiTheme="majorHAnsi" w:eastAsiaTheme="majorEastAsia" w:hAnsiTheme="majorHAnsi" w:cstheme="majorBidi"/>
                <w:sz w:val="18"/>
                <w:szCs w:val="18"/>
              </w:rPr>
              <w:t xml:space="preserve"> </w:t>
            </w:r>
            <w:proofErr w:type="spellStart"/>
            <w:r w:rsidRPr="00900C09">
              <w:rPr>
                <w:rFonts w:asciiTheme="majorHAnsi" w:eastAsiaTheme="majorEastAsia" w:hAnsiTheme="majorHAnsi" w:cstheme="majorBidi"/>
                <w:sz w:val="18"/>
                <w:szCs w:val="18"/>
              </w:rPr>
              <w:t>transformer</w:t>
            </w:r>
            <w:proofErr w:type="spellEnd"/>
            <w:r w:rsidRPr="00900C09">
              <w:rPr>
                <w:rFonts w:asciiTheme="majorHAnsi" w:eastAsiaTheme="majorEastAsia" w:hAnsiTheme="majorHAnsi" w:cstheme="majorBidi"/>
                <w:sz w:val="18"/>
                <w:szCs w:val="18"/>
              </w:rPr>
              <w:t>/</w:t>
            </w:r>
            <w:proofErr w:type="spellStart"/>
            <w:r w:rsidRPr="00900C09">
              <w:rPr>
                <w:rFonts w:asciiTheme="majorHAnsi" w:eastAsiaTheme="majorEastAsia" w:hAnsiTheme="majorHAnsi" w:cstheme="majorBidi"/>
                <w:sz w:val="18"/>
                <w:szCs w:val="18"/>
              </w:rPr>
              <w:t>trader</w:t>
            </w:r>
            <w:proofErr w:type="spellEnd"/>
            <w:r w:rsidRPr="00900C09">
              <w:rPr>
                <w:rFonts w:asciiTheme="majorHAnsi" w:eastAsiaTheme="majorEastAsia" w:hAnsiTheme="majorHAnsi" w:cstheme="majorBidi"/>
                <w:sz w:val="18"/>
                <w:szCs w:val="18"/>
              </w:rPr>
              <w:t>)</w:t>
            </w:r>
          </w:p>
          <w:p w14:paraId="7F487D74" w14:textId="77777777" w:rsidR="000003B5" w:rsidRPr="00900C09" w:rsidRDefault="000003B5" w:rsidP="00E679E1">
            <w:pPr>
              <w:spacing w:before="60" w:after="60"/>
              <w:ind w:left="27"/>
              <w:jc w:val="both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900C09">
              <w:rPr>
                <w:rFonts w:asciiTheme="majorHAnsi" w:hAnsiTheme="majorHAnsi" w:cstheme="majorHAnsi"/>
                <w:b/>
                <w:bCs/>
                <w:sz w:val="18"/>
                <w:szCs w:val="18"/>
                <w:lang w:val="en-US"/>
              </w:rPr>
              <w:t>2BSXtra Food and Feed materials shall be accounted for separately</w:t>
            </w:r>
            <w:r w:rsidRPr="00900C09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. </w:t>
            </w:r>
          </w:p>
          <w:p w14:paraId="1B01C4E7" w14:textId="77777777" w:rsidR="000003B5" w:rsidRPr="00900C09" w:rsidRDefault="000003B5" w:rsidP="00E679E1">
            <w:pPr>
              <w:spacing w:before="60" w:after="60"/>
              <w:ind w:left="27"/>
              <w:jc w:val="both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900C09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Biomass raw materials with </w:t>
            </w:r>
            <w:r w:rsidRPr="00900C09">
              <w:rPr>
                <w:rFonts w:asciiTheme="majorHAnsi" w:hAnsiTheme="majorHAnsi" w:cstheme="majorHAnsi"/>
                <w:b/>
                <w:bCs/>
                <w:sz w:val="18"/>
                <w:szCs w:val="18"/>
                <w:lang w:val="en-US"/>
              </w:rPr>
              <w:t>2BSvs certification will be accounted for separately from materials with an SAI Silver/Gold equivalent certification.</w:t>
            </w:r>
            <w:r w:rsidRPr="00900C09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425" w:type="dxa"/>
            <w:vAlign w:val="center"/>
          </w:tcPr>
          <w:p w14:paraId="2DEB8BD7" w14:textId="77777777" w:rsidR="000003B5" w:rsidRPr="00900C09" w:rsidRDefault="000003B5" w:rsidP="00E679E1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  <w:lang w:val="en-GB"/>
              </w:rPr>
            </w:pPr>
            <w:r w:rsidRPr="00900C09">
              <w:rPr>
                <w:rFonts w:asciiTheme="majorHAnsi" w:hAnsiTheme="majorHAnsi" w:cstheme="majorHAnsi"/>
                <w:b/>
                <w:sz w:val="18"/>
                <w:szCs w:val="18"/>
                <w:lang w:val="en-GB"/>
              </w:rPr>
              <w:t>X</w:t>
            </w:r>
          </w:p>
        </w:tc>
        <w:tc>
          <w:tcPr>
            <w:tcW w:w="426" w:type="dxa"/>
            <w:vAlign w:val="center"/>
          </w:tcPr>
          <w:p w14:paraId="40607A3E" w14:textId="77777777" w:rsidR="000003B5" w:rsidRPr="00900C09" w:rsidRDefault="000003B5" w:rsidP="00E679E1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  <w:lang w:val="en-GB"/>
              </w:rPr>
            </w:pPr>
          </w:p>
        </w:tc>
        <w:tc>
          <w:tcPr>
            <w:tcW w:w="425" w:type="dxa"/>
            <w:vAlign w:val="center"/>
          </w:tcPr>
          <w:p w14:paraId="503E6CC5" w14:textId="77777777" w:rsidR="000003B5" w:rsidRPr="00900C09" w:rsidRDefault="000003B5" w:rsidP="00E679E1">
            <w:pPr>
              <w:rPr>
                <w:rFonts w:asciiTheme="majorHAnsi" w:hAnsiTheme="majorHAnsi" w:cstheme="majorHAnsi"/>
                <w:b/>
                <w:sz w:val="18"/>
                <w:szCs w:val="18"/>
                <w:lang w:val="en-GB"/>
              </w:rPr>
            </w:pPr>
          </w:p>
        </w:tc>
        <w:tc>
          <w:tcPr>
            <w:tcW w:w="2268" w:type="dxa"/>
          </w:tcPr>
          <w:p w14:paraId="05DFB004" w14:textId="77777777" w:rsidR="000003B5" w:rsidRPr="00900C09" w:rsidRDefault="000003B5" w:rsidP="000003B5">
            <w:pPr>
              <w:pStyle w:val="Paragraphedeliste"/>
              <w:numPr>
                <w:ilvl w:val="0"/>
                <w:numId w:val="1"/>
              </w:numPr>
              <w:spacing w:before="60" w:after="60" w:line="240" w:lineRule="auto"/>
              <w:ind w:left="61" w:hanging="142"/>
              <w:jc w:val="both"/>
              <w:rPr>
                <w:rFonts w:asciiTheme="majorHAnsi" w:hAnsiTheme="majorHAnsi" w:cstheme="majorHAnsi"/>
                <w:sz w:val="18"/>
                <w:szCs w:val="18"/>
                <w:lang w:val="en-GB"/>
              </w:rPr>
            </w:pPr>
            <w:r w:rsidRPr="00900C09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>Set of documented procedures for the chain of custody system, or</w:t>
            </w:r>
          </w:p>
          <w:p w14:paraId="717032E3" w14:textId="77777777" w:rsidR="000003B5" w:rsidRPr="00900C09" w:rsidRDefault="000003B5" w:rsidP="000003B5">
            <w:pPr>
              <w:pStyle w:val="Paragraphedeliste"/>
              <w:numPr>
                <w:ilvl w:val="0"/>
                <w:numId w:val="1"/>
              </w:numPr>
              <w:spacing w:before="60" w:after="60" w:line="240" w:lineRule="auto"/>
              <w:ind w:left="61" w:hanging="142"/>
              <w:jc w:val="both"/>
              <w:rPr>
                <w:rFonts w:asciiTheme="majorHAnsi" w:hAnsiTheme="majorHAnsi" w:cstheme="majorHAnsi"/>
                <w:sz w:val="18"/>
                <w:szCs w:val="18"/>
                <w:lang w:val="en-GB"/>
              </w:rPr>
            </w:pPr>
            <w:r w:rsidRPr="00900C09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>Set of work instructions</w:t>
            </w:r>
          </w:p>
          <w:p w14:paraId="785D1976" w14:textId="77777777" w:rsidR="000003B5" w:rsidRPr="00900C09" w:rsidRDefault="000003B5" w:rsidP="000003B5">
            <w:pPr>
              <w:pStyle w:val="Paragraphedeliste"/>
              <w:numPr>
                <w:ilvl w:val="0"/>
                <w:numId w:val="1"/>
              </w:numPr>
              <w:spacing w:before="60" w:after="60" w:line="240" w:lineRule="auto"/>
              <w:ind w:left="61" w:hanging="142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900C09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 xml:space="preserve">Each type of material identified separately, including whether it </w:t>
            </w:r>
            <w:proofErr w:type="gramStart"/>
            <w:r w:rsidRPr="00900C09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>is in compliance with</w:t>
            </w:r>
            <w:proofErr w:type="gramEnd"/>
            <w:r w:rsidRPr="00900C09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 xml:space="preserve"> 2BS EU, 2BS </w:t>
            </w:r>
            <w:proofErr w:type="spellStart"/>
            <w:r w:rsidRPr="00900C09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>Xtra</w:t>
            </w:r>
            <w:proofErr w:type="spellEnd"/>
            <w:r w:rsidRPr="00900C09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 xml:space="preserve"> Food and Feed or with SIA Silver or SAI Gold and the chain of custody model stated as segregated or mass balance.</w:t>
            </w:r>
            <w:r w:rsidRPr="00900C09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</w:tcPr>
          <w:p w14:paraId="26A6AC65" w14:textId="77777777" w:rsidR="000003B5" w:rsidRPr="00900C09" w:rsidRDefault="000003B5" w:rsidP="00E679E1">
            <w:pPr>
              <w:rPr>
                <w:rFonts w:asciiTheme="majorHAnsi" w:hAnsiTheme="majorHAnsi" w:cstheme="majorHAnsi"/>
                <w:sz w:val="18"/>
                <w:szCs w:val="18"/>
                <w:lang w:val="en-GB"/>
              </w:rPr>
            </w:pPr>
            <w:r w:rsidRPr="00900C09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>I- 1.1.1 needs specific findings.</w:t>
            </w:r>
          </w:p>
        </w:tc>
        <w:tc>
          <w:tcPr>
            <w:tcW w:w="4819" w:type="dxa"/>
          </w:tcPr>
          <w:p w14:paraId="63306127" w14:textId="77777777" w:rsidR="000003B5" w:rsidRPr="00900C09" w:rsidRDefault="000003B5" w:rsidP="00E679E1">
            <w:pPr>
              <w:rPr>
                <w:rFonts w:asciiTheme="majorHAnsi" w:hAnsiTheme="majorHAnsi" w:cstheme="majorHAnsi"/>
                <w:sz w:val="18"/>
                <w:szCs w:val="18"/>
                <w:lang w:val="en-GB"/>
              </w:rPr>
            </w:pPr>
            <w:r w:rsidRPr="00900C09">
              <w:rPr>
                <w:rFonts w:asciiTheme="majorHAnsi" w:hAnsiTheme="majorHAnsi" w:cstheme="majorHAnsi"/>
                <w:b/>
                <w:color w:val="0070C0"/>
                <w:sz w:val="18"/>
                <w:szCs w:val="18"/>
                <w:lang w:val="en-GB"/>
              </w:rPr>
              <w:t>DESCRIBE EVIDENCE SEEN (OR MISSING)</w:t>
            </w:r>
          </w:p>
        </w:tc>
        <w:tc>
          <w:tcPr>
            <w:tcW w:w="709" w:type="dxa"/>
          </w:tcPr>
          <w:p w14:paraId="520BF36D" w14:textId="77777777" w:rsidR="000003B5" w:rsidRPr="00900C09" w:rsidRDefault="000003B5" w:rsidP="00E679E1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709" w:type="dxa"/>
          </w:tcPr>
          <w:p w14:paraId="2F8689C5" w14:textId="77777777" w:rsidR="000003B5" w:rsidRPr="00900C09" w:rsidRDefault="000003B5" w:rsidP="00E679E1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</w:tr>
      <w:tr w:rsidR="000003B5" w:rsidRPr="007D4E25" w14:paraId="018DE01B" w14:textId="77777777" w:rsidTr="000003B5">
        <w:trPr>
          <w:cantSplit/>
          <w:trHeight w:val="402"/>
        </w:trPr>
        <w:tc>
          <w:tcPr>
            <w:tcW w:w="15588" w:type="dxa"/>
            <w:gridSpan w:val="10"/>
            <w:shd w:val="clear" w:color="auto" w:fill="F1A983" w:themeFill="accent2" w:themeFillTint="99"/>
            <w:vAlign w:val="center"/>
          </w:tcPr>
          <w:p w14:paraId="1C5EF29B" w14:textId="77777777" w:rsidR="000003B5" w:rsidRPr="00900C09" w:rsidRDefault="000003B5" w:rsidP="00E679E1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900C09">
              <w:rPr>
                <w:rFonts w:asciiTheme="majorHAnsi" w:hAnsiTheme="majorHAnsi" w:cstheme="majorHAnsi"/>
                <w:b/>
                <w:sz w:val="18"/>
                <w:szCs w:val="18"/>
                <w:lang w:val="en-GB"/>
              </w:rPr>
              <w:lastRenderedPageBreak/>
              <w:t>Criterion 1.2 – Requirements of a SEGREGATED System (Optional)</w:t>
            </w:r>
          </w:p>
        </w:tc>
      </w:tr>
      <w:tr w:rsidR="000003B5" w:rsidRPr="007D4E25" w14:paraId="28BDB4E1" w14:textId="77777777" w:rsidTr="00E679E1">
        <w:trPr>
          <w:cantSplit/>
        </w:trPr>
        <w:tc>
          <w:tcPr>
            <w:tcW w:w="846" w:type="dxa"/>
          </w:tcPr>
          <w:p w14:paraId="3ADB1D56" w14:textId="77777777" w:rsidR="000003B5" w:rsidRPr="00900C09" w:rsidRDefault="000003B5" w:rsidP="00E679E1">
            <w:pPr>
              <w:spacing w:before="60" w:after="60"/>
              <w:rPr>
                <w:rFonts w:asciiTheme="majorHAnsi" w:hAnsiTheme="majorHAnsi" w:cstheme="majorHAnsi"/>
                <w:sz w:val="18"/>
                <w:szCs w:val="18"/>
                <w:lang w:val="en-GB"/>
              </w:rPr>
            </w:pPr>
            <w:proofErr w:type="spellStart"/>
            <w:r w:rsidRPr="00900C09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>Xtra</w:t>
            </w:r>
            <w:proofErr w:type="spellEnd"/>
            <w:r w:rsidRPr="00900C09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 xml:space="preserve"> Std</w:t>
            </w:r>
          </w:p>
          <w:p w14:paraId="0301488F" w14:textId="77777777" w:rsidR="000003B5" w:rsidRPr="00900C09" w:rsidRDefault="000003B5" w:rsidP="00E679E1">
            <w:pPr>
              <w:spacing w:before="60" w:after="60"/>
              <w:rPr>
                <w:rFonts w:asciiTheme="majorHAnsi" w:hAnsiTheme="majorHAnsi" w:cstheme="majorHAnsi"/>
                <w:sz w:val="18"/>
                <w:szCs w:val="18"/>
                <w:lang w:val="en-GB"/>
              </w:rPr>
            </w:pPr>
            <w:r w:rsidRPr="00900C09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>I- 1.2.1</w:t>
            </w:r>
          </w:p>
        </w:tc>
        <w:tc>
          <w:tcPr>
            <w:tcW w:w="3260" w:type="dxa"/>
          </w:tcPr>
          <w:p w14:paraId="63494C7F" w14:textId="77777777" w:rsidR="000003B5" w:rsidRPr="00900C09" w:rsidRDefault="000003B5" w:rsidP="00E679E1">
            <w:pPr>
              <w:spacing w:before="60" w:after="60"/>
              <w:jc w:val="both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900C09">
              <w:rPr>
                <w:rFonts w:asciiTheme="majorHAnsi" w:eastAsiaTheme="majorEastAsia" w:hAnsiTheme="majorHAnsi" w:cstheme="majorBidi"/>
                <w:sz w:val="18"/>
                <w:szCs w:val="18"/>
                <w:lang w:val="en-US"/>
              </w:rPr>
              <w:t xml:space="preserve">The economic operator </w:t>
            </w:r>
            <w:r w:rsidRPr="00900C09">
              <w:rPr>
                <w:rFonts w:asciiTheme="majorHAnsi" w:eastAsiaTheme="majorEastAsia" w:hAnsiTheme="majorHAnsi" w:cstheme="majorBidi"/>
                <w:b/>
                <w:bCs/>
                <w:sz w:val="18"/>
                <w:szCs w:val="18"/>
                <w:lang w:val="en-US"/>
              </w:rPr>
              <w:t>shall</w:t>
            </w:r>
            <w:r w:rsidRPr="00900C09">
              <w:rPr>
                <w:rFonts w:asciiTheme="majorHAnsi" w:eastAsiaTheme="majorEastAsia" w:hAnsiTheme="majorHAnsi" w:cstheme="majorBidi"/>
                <w:sz w:val="18"/>
                <w:szCs w:val="18"/>
                <w:lang w:val="en-US"/>
              </w:rPr>
              <w:t xml:space="preserve"> have a procedure for handling and storage that keeps each individual type </w:t>
            </w:r>
            <w:proofErr w:type="spellStart"/>
            <w:r w:rsidRPr="00900C09">
              <w:rPr>
                <w:rFonts w:asciiTheme="majorHAnsi" w:eastAsiaTheme="majorEastAsia" w:hAnsiTheme="majorHAnsi" w:cstheme="majorBidi"/>
                <w:sz w:val="18"/>
                <w:szCs w:val="18"/>
              </w:rPr>
              <w:t>of</w:t>
            </w:r>
            <w:proofErr w:type="spellEnd"/>
            <w:r w:rsidRPr="00900C09">
              <w:rPr>
                <w:rFonts w:asciiTheme="majorHAnsi" w:eastAsiaTheme="majorEastAsia" w:hAnsiTheme="majorHAnsi" w:cstheme="majorBidi"/>
                <w:sz w:val="18"/>
                <w:szCs w:val="18"/>
              </w:rPr>
              <w:t xml:space="preserve"> 2BSXtra Food and Feed </w:t>
            </w:r>
            <w:proofErr w:type="spellStart"/>
            <w:r w:rsidRPr="00900C09">
              <w:rPr>
                <w:rFonts w:asciiTheme="majorHAnsi" w:eastAsiaTheme="majorEastAsia" w:hAnsiTheme="majorHAnsi" w:cstheme="majorBidi"/>
                <w:b/>
                <w:bCs/>
                <w:sz w:val="18"/>
                <w:szCs w:val="18"/>
              </w:rPr>
              <w:t>certified</w:t>
            </w:r>
            <w:proofErr w:type="spellEnd"/>
            <w:r w:rsidRPr="00900C09">
              <w:rPr>
                <w:rFonts w:asciiTheme="majorHAnsi" w:eastAsiaTheme="majorEastAsia" w:hAnsiTheme="majorHAnsi" w:cstheme="majorBidi"/>
                <w:b/>
                <w:bCs/>
                <w:sz w:val="18"/>
                <w:szCs w:val="18"/>
              </w:rPr>
              <w:t xml:space="preserve"> material separate </w:t>
            </w:r>
            <w:proofErr w:type="spellStart"/>
            <w:r w:rsidRPr="00900C09">
              <w:rPr>
                <w:rFonts w:asciiTheme="majorHAnsi" w:eastAsiaTheme="majorEastAsia" w:hAnsiTheme="majorHAnsi" w:cstheme="majorBidi"/>
                <w:b/>
                <w:bCs/>
                <w:sz w:val="18"/>
                <w:szCs w:val="18"/>
              </w:rPr>
              <w:t>from</w:t>
            </w:r>
            <w:proofErr w:type="spellEnd"/>
            <w:r w:rsidRPr="00900C09">
              <w:rPr>
                <w:rFonts w:asciiTheme="majorHAnsi" w:eastAsiaTheme="majorEastAsia" w:hAnsiTheme="majorHAnsi" w:cstheme="majorBidi"/>
                <w:b/>
                <w:bCs/>
                <w:sz w:val="18"/>
                <w:szCs w:val="18"/>
              </w:rPr>
              <w:t xml:space="preserve"> all </w:t>
            </w:r>
            <w:proofErr w:type="spellStart"/>
            <w:r w:rsidRPr="00900C09">
              <w:rPr>
                <w:rFonts w:asciiTheme="majorHAnsi" w:eastAsiaTheme="majorEastAsia" w:hAnsiTheme="majorHAnsi" w:cstheme="majorBidi"/>
                <w:b/>
                <w:bCs/>
                <w:sz w:val="18"/>
                <w:szCs w:val="18"/>
              </w:rPr>
              <w:t>other</w:t>
            </w:r>
            <w:proofErr w:type="spellEnd"/>
            <w:r w:rsidRPr="00900C09">
              <w:rPr>
                <w:rFonts w:asciiTheme="majorHAnsi" w:eastAsiaTheme="majorEastAsia" w:hAnsiTheme="majorHAnsi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00C09">
              <w:rPr>
                <w:rFonts w:asciiTheme="majorHAnsi" w:eastAsiaTheme="majorEastAsia" w:hAnsiTheme="majorHAnsi" w:cstheme="majorBidi"/>
                <w:b/>
                <w:bCs/>
                <w:sz w:val="18"/>
                <w:szCs w:val="18"/>
              </w:rPr>
              <w:t>materials</w:t>
            </w:r>
            <w:proofErr w:type="spellEnd"/>
            <w:r w:rsidRPr="00900C09">
              <w:rPr>
                <w:rFonts w:asciiTheme="majorHAnsi" w:eastAsiaTheme="majorEastAsia" w:hAnsiTheme="majorHAnsi" w:cstheme="majorBidi"/>
                <w:b/>
                <w:bCs/>
                <w:sz w:val="18"/>
                <w:szCs w:val="18"/>
              </w:rPr>
              <w:t>,</w:t>
            </w:r>
            <w:r w:rsidRPr="00900C09">
              <w:rPr>
                <w:rFonts w:asciiTheme="majorHAnsi" w:eastAsiaTheme="majorEastAsia" w:hAnsiTheme="majorHAnsi" w:cstheme="majorBidi"/>
                <w:sz w:val="18"/>
                <w:szCs w:val="18"/>
              </w:rPr>
              <w:t xml:space="preserve"> </w:t>
            </w:r>
            <w:r w:rsidRPr="00900C09">
              <w:rPr>
                <w:rFonts w:asciiTheme="majorHAnsi" w:eastAsiaTheme="majorEastAsia" w:hAnsiTheme="majorHAnsi" w:cstheme="majorBidi"/>
                <w:sz w:val="18"/>
                <w:szCs w:val="18"/>
                <w:lang w:val="en-US"/>
              </w:rPr>
              <w:t>even if it remains under the physical control of a subcontractor.</w:t>
            </w:r>
          </w:p>
        </w:tc>
        <w:tc>
          <w:tcPr>
            <w:tcW w:w="425" w:type="dxa"/>
            <w:vAlign w:val="center"/>
          </w:tcPr>
          <w:p w14:paraId="0E0886F9" w14:textId="77777777" w:rsidR="000003B5" w:rsidRPr="00900C09" w:rsidRDefault="000003B5" w:rsidP="00E679E1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  <w:lang w:val="en-GB"/>
              </w:rPr>
            </w:pPr>
            <w:r w:rsidRPr="00900C09">
              <w:rPr>
                <w:rFonts w:asciiTheme="majorHAnsi" w:hAnsiTheme="majorHAnsi" w:cstheme="majorHAnsi"/>
                <w:b/>
                <w:sz w:val="18"/>
                <w:szCs w:val="18"/>
                <w:lang w:val="en-GB"/>
              </w:rPr>
              <w:t>X</w:t>
            </w:r>
          </w:p>
        </w:tc>
        <w:tc>
          <w:tcPr>
            <w:tcW w:w="426" w:type="dxa"/>
            <w:vAlign w:val="center"/>
          </w:tcPr>
          <w:p w14:paraId="782EB8F9" w14:textId="77777777" w:rsidR="000003B5" w:rsidRPr="00900C09" w:rsidRDefault="000003B5" w:rsidP="00E679E1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  <w:lang w:val="en-GB"/>
              </w:rPr>
            </w:pPr>
          </w:p>
        </w:tc>
        <w:tc>
          <w:tcPr>
            <w:tcW w:w="425" w:type="dxa"/>
            <w:vAlign w:val="center"/>
          </w:tcPr>
          <w:p w14:paraId="337B2357" w14:textId="77777777" w:rsidR="000003B5" w:rsidRPr="00900C09" w:rsidRDefault="000003B5" w:rsidP="00E679E1">
            <w:pPr>
              <w:rPr>
                <w:rFonts w:asciiTheme="majorHAnsi" w:hAnsiTheme="majorHAnsi" w:cstheme="majorHAnsi"/>
                <w:b/>
                <w:sz w:val="18"/>
                <w:szCs w:val="18"/>
                <w:lang w:val="en-GB"/>
              </w:rPr>
            </w:pPr>
          </w:p>
        </w:tc>
        <w:tc>
          <w:tcPr>
            <w:tcW w:w="2268" w:type="dxa"/>
          </w:tcPr>
          <w:p w14:paraId="16079640" w14:textId="77777777" w:rsidR="000003B5" w:rsidRPr="00900C09" w:rsidRDefault="000003B5" w:rsidP="000003B5">
            <w:pPr>
              <w:pStyle w:val="Paragraphedeliste"/>
              <w:numPr>
                <w:ilvl w:val="0"/>
                <w:numId w:val="1"/>
              </w:numPr>
              <w:spacing w:before="60" w:after="60" w:line="240" w:lineRule="auto"/>
              <w:ind w:left="61" w:hanging="142"/>
              <w:jc w:val="both"/>
              <w:rPr>
                <w:rFonts w:asciiTheme="majorHAnsi" w:hAnsiTheme="majorHAnsi" w:cstheme="majorHAnsi"/>
                <w:sz w:val="18"/>
                <w:szCs w:val="18"/>
                <w:lang w:val="en-GB"/>
              </w:rPr>
            </w:pPr>
            <w:proofErr w:type="spellStart"/>
            <w:r w:rsidRPr="00900C09">
              <w:rPr>
                <w:rFonts w:asciiTheme="majorHAnsi" w:eastAsiaTheme="majorEastAsia" w:hAnsiTheme="majorHAnsi" w:cstheme="majorBidi"/>
                <w:sz w:val="18"/>
                <w:szCs w:val="18"/>
              </w:rPr>
              <w:t>Documented</w:t>
            </w:r>
            <w:proofErr w:type="spellEnd"/>
            <w:r w:rsidRPr="00900C09">
              <w:rPr>
                <w:rFonts w:asciiTheme="majorHAnsi" w:eastAsiaTheme="majorEastAsia" w:hAnsiTheme="majorHAnsi" w:cstheme="majorBidi"/>
                <w:sz w:val="18"/>
                <w:szCs w:val="18"/>
              </w:rPr>
              <w:t xml:space="preserve"> </w:t>
            </w:r>
            <w:proofErr w:type="spellStart"/>
            <w:r w:rsidRPr="00900C09">
              <w:rPr>
                <w:rFonts w:asciiTheme="majorHAnsi" w:eastAsiaTheme="majorEastAsia" w:hAnsiTheme="majorHAnsi" w:cstheme="majorBidi"/>
                <w:sz w:val="18"/>
                <w:szCs w:val="18"/>
              </w:rPr>
              <w:t>procedure</w:t>
            </w:r>
            <w:proofErr w:type="spellEnd"/>
            <w:r w:rsidRPr="00900C09">
              <w:rPr>
                <w:rFonts w:asciiTheme="majorHAnsi" w:eastAsiaTheme="majorEastAsia" w:hAnsiTheme="majorHAnsi" w:cstheme="majorBidi"/>
                <w:sz w:val="18"/>
                <w:szCs w:val="18"/>
              </w:rPr>
              <w:t xml:space="preserve"> </w:t>
            </w:r>
            <w:proofErr w:type="spellStart"/>
            <w:r w:rsidRPr="00900C09">
              <w:rPr>
                <w:rFonts w:asciiTheme="majorHAnsi" w:eastAsiaTheme="majorEastAsia" w:hAnsiTheme="majorHAnsi" w:cstheme="majorBidi"/>
                <w:sz w:val="18"/>
                <w:szCs w:val="18"/>
              </w:rPr>
              <w:t>or</w:t>
            </w:r>
            <w:proofErr w:type="spellEnd"/>
            <w:r w:rsidRPr="00900C09">
              <w:rPr>
                <w:rFonts w:asciiTheme="majorHAnsi" w:eastAsiaTheme="majorEastAsia" w:hAnsiTheme="majorHAnsi" w:cstheme="majorBidi"/>
                <w:sz w:val="18"/>
                <w:szCs w:val="18"/>
              </w:rPr>
              <w:t xml:space="preserve"> </w:t>
            </w:r>
            <w:proofErr w:type="spellStart"/>
            <w:r w:rsidRPr="00900C09">
              <w:rPr>
                <w:rFonts w:asciiTheme="majorHAnsi" w:eastAsiaTheme="majorEastAsia" w:hAnsiTheme="majorHAnsi" w:cstheme="majorBidi"/>
                <w:sz w:val="18"/>
                <w:szCs w:val="18"/>
              </w:rPr>
              <w:t>work</w:t>
            </w:r>
            <w:proofErr w:type="spellEnd"/>
            <w:r w:rsidRPr="00900C09">
              <w:rPr>
                <w:rFonts w:asciiTheme="majorHAnsi" w:eastAsiaTheme="majorEastAsia" w:hAnsiTheme="majorHAnsi" w:cstheme="majorBidi"/>
                <w:sz w:val="18"/>
                <w:szCs w:val="18"/>
              </w:rPr>
              <w:t xml:space="preserve"> </w:t>
            </w:r>
            <w:proofErr w:type="spellStart"/>
            <w:r w:rsidRPr="00900C09">
              <w:rPr>
                <w:rFonts w:asciiTheme="majorHAnsi" w:eastAsiaTheme="majorEastAsia" w:hAnsiTheme="majorHAnsi" w:cstheme="majorBidi"/>
                <w:sz w:val="18"/>
                <w:szCs w:val="18"/>
              </w:rPr>
              <w:t>instruction</w:t>
            </w:r>
            <w:proofErr w:type="spellEnd"/>
            <w:r w:rsidRPr="00900C09">
              <w:rPr>
                <w:rFonts w:asciiTheme="majorHAnsi" w:eastAsiaTheme="majorEastAsia" w:hAnsiTheme="majorHAnsi" w:cstheme="majorBidi"/>
                <w:sz w:val="18"/>
                <w:szCs w:val="18"/>
              </w:rPr>
              <w:t xml:space="preserve"> </w:t>
            </w:r>
            <w:proofErr w:type="spellStart"/>
            <w:r w:rsidRPr="00900C09">
              <w:rPr>
                <w:rFonts w:asciiTheme="majorHAnsi" w:eastAsiaTheme="majorEastAsia" w:hAnsiTheme="majorHAnsi" w:cstheme="majorBidi"/>
                <w:sz w:val="18"/>
                <w:szCs w:val="18"/>
              </w:rPr>
              <w:t>describing</w:t>
            </w:r>
            <w:proofErr w:type="spellEnd"/>
            <w:r w:rsidRPr="00900C09">
              <w:rPr>
                <w:rFonts w:asciiTheme="majorHAnsi" w:eastAsiaTheme="majorEastAsia" w:hAnsiTheme="majorHAnsi" w:cstheme="majorBidi"/>
                <w:sz w:val="18"/>
                <w:szCs w:val="18"/>
              </w:rPr>
              <w:t xml:space="preserve"> </w:t>
            </w:r>
            <w:proofErr w:type="spellStart"/>
            <w:r w:rsidRPr="00900C09">
              <w:rPr>
                <w:rFonts w:asciiTheme="majorHAnsi" w:eastAsiaTheme="majorEastAsia" w:hAnsiTheme="majorHAnsi" w:cstheme="majorBidi"/>
                <w:sz w:val="18"/>
                <w:szCs w:val="18"/>
              </w:rPr>
              <w:t>the</w:t>
            </w:r>
            <w:proofErr w:type="spellEnd"/>
            <w:r w:rsidRPr="00900C09">
              <w:rPr>
                <w:rFonts w:asciiTheme="majorHAnsi" w:eastAsiaTheme="majorEastAsia" w:hAnsiTheme="majorHAnsi" w:cstheme="majorBidi"/>
                <w:sz w:val="18"/>
                <w:szCs w:val="18"/>
              </w:rPr>
              <w:t xml:space="preserve"> </w:t>
            </w:r>
            <w:proofErr w:type="spellStart"/>
            <w:r w:rsidRPr="00900C09">
              <w:rPr>
                <w:rFonts w:asciiTheme="majorHAnsi" w:eastAsiaTheme="majorEastAsia" w:hAnsiTheme="majorHAnsi" w:cstheme="majorBidi"/>
                <w:sz w:val="18"/>
                <w:szCs w:val="18"/>
              </w:rPr>
              <w:t>handling</w:t>
            </w:r>
            <w:proofErr w:type="spellEnd"/>
            <w:r w:rsidRPr="00900C09">
              <w:rPr>
                <w:rFonts w:asciiTheme="majorHAnsi" w:eastAsiaTheme="majorEastAsia" w:hAnsiTheme="majorHAnsi" w:cstheme="majorBidi"/>
                <w:sz w:val="18"/>
                <w:szCs w:val="18"/>
              </w:rPr>
              <w:t xml:space="preserve"> and </w:t>
            </w:r>
            <w:proofErr w:type="spellStart"/>
            <w:r w:rsidRPr="00900C09">
              <w:rPr>
                <w:rFonts w:asciiTheme="majorHAnsi" w:eastAsiaTheme="majorEastAsia" w:hAnsiTheme="majorHAnsi" w:cstheme="majorBidi"/>
                <w:sz w:val="18"/>
                <w:szCs w:val="18"/>
              </w:rPr>
              <w:t>storage</w:t>
            </w:r>
            <w:proofErr w:type="spellEnd"/>
            <w:r w:rsidRPr="00900C09">
              <w:rPr>
                <w:rFonts w:asciiTheme="majorHAnsi" w:eastAsiaTheme="majorEastAsia" w:hAnsiTheme="majorHAnsi" w:cstheme="majorBidi"/>
                <w:sz w:val="18"/>
                <w:szCs w:val="18"/>
              </w:rPr>
              <w:t xml:space="preserve"> </w:t>
            </w:r>
            <w:proofErr w:type="spellStart"/>
            <w:r w:rsidRPr="00900C09">
              <w:rPr>
                <w:rFonts w:asciiTheme="majorHAnsi" w:eastAsiaTheme="majorEastAsia" w:hAnsiTheme="majorHAnsi" w:cstheme="majorBidi"/>
                <w:sz w:val="18"/>
                <w:szCs w:val="18"/>
              </w:rPr>
              <w:t>of</w:t>
            </w:r>
            <w:proofErr w:type="spellEnd"/>
            <w:r w:rsidRPr="00900C09">
              <w:rPr>
                <w:rFonts w:asciiTheme="majorHAnsi" w:eastAsiaTheme="majorEastAsia" w:hAnsiTheme="majorHAnsi" w:cstheme="majorBidi"/>
                <w:sz w:val="18"/>
                <w:szCs w:val="18"/>
              </w:rPr>
              <w:t xml:space="preserve"> </w:t>
            </w:r>
            <w:proofErr w:type="spellStart"/>
            <w:r w:rsidRPr="00900C09">
              <w:rPr>
                <w:rFonts w:asciiTheme="majorHAnsi" w:eastAsiaTheme="majorEastAsia" w:hAnsiTheme="majorHAnsi" w:cstheme="majorBidi"/>
                <w:sz w:val="18"/>
                <w:szCs w:val="18"/>
              </w:rPr>
              <w:t>segregated</w:t>
            </w:r>
            <w:proofErr w:type="spellEnd"/>
            <w:r w:rsidRPr="00900C09">
              <w:rPr>
                <w:rFonts w:asciiTheme="majorHAnsi" w:eastAsiaTheme="majorEastAsia" w:hAnsiTheme="majorHAnsi" w:cstheme="majorBidi"/>
                <w:sz w:val="18"/>
                <w:szCs w:val="18"/>
              </w:rPr>
              <w:t xml:space="preserve"> </w:t>
            </w:r>
            <w:proofErr w:type="spellStart"/>
            <w:r w:rsidRPr="00900C09">
              <w:rPr>
                <w:rFonts w:asciiTheme="majorHAnsi" w:eastAsiaTheme="majorEastAsia" w:hAnsiTheme="majorHAnsi" w:cstheme="majorBidi"/>
                <w:sz w:val="18"/>
                <w:szCs w:val="18"/>
              </w:rPr>
              <w:t>material</w:t>
            </w:r>
            <w:proofErr w:type="spellEnd"/>
            <w:r w:rsidRPr="00900C09">
              <w:rPr>
                <w:rFonts w:asciiTheme="majorHAnsi" w:eastAsiaTheme="majorEastAsia" w:hAnsiTheme="majorHAnsi" w:cstheme="majorBidi"/>
                <w:sz w:val="18"/>
                <w:szCs w:val="18"/>
              </w:rPr>
              <w:t>.</w:t>
            </w:r>
          </w:p>
          <w:p w14:paraId="3C1BE054" w14:textId="77777777" w:rsidR="000003B5" w:rsidRPr="00900C09" w:rsidRDefault="000003B5" w:rsidP="000003B5">
            <w:pPr>
              <w:pStyle w:val="Paragraphedeliste"/>
              <w:numPr>
                <w:ilvl w:val="0"/>
                <w:numId w:val="1"/>
              </w:numPr>
              <w:spacing w:before="60" w:after="60" w:line="240" w:lineRule="auto"/>
              <w:ind w:left="61" w:hanging="142"/>
              <w:jc w:val="both"/>
              <w:rPr>
                <w:rFonts w:asciiTheme="majorHAnsi" w:hAnsiTheme="majorHAnsi" w:cstheme="majorHAnsi"/>
                <w:sz w:val="18"/>
                <w:szCs w:val="18"/>
                <w:lang w:val="en-GB"/>
              </w:rPr>
            </w:pPr>
            <w:proofErr w:type="spellStart"/>
            <w:r w:rsidRPr="00900C09">
              <w:rPr>
                <w:rFonts w:asciiTheme="majorHAnsi" w:eastAsiaTheme="majorEastAsia" w:hAnsiTheme="majorHAnsi" w:cstheme="majorBidi"/>
                <w:sz w:val="18"/>
                <w:szCs w:val="18"/>
              </w:rPr>
              <w:t>Physical</w:t>
            </w:r>
            <w:proofErr w:type="spellEnd"/>
            <w:r w:rsidRPr="00900C09">
              <w:rPr>
                <w:rFonts w:asciiTheme="majorHAnsi" w:eastAsiaTheme="majorEastAsia" w:hAnsiTheme="majorHAnsi" w:cstheme="majorBidi"/>
                <w:sz w:val="18"/>
                <w:szCs w:val="18"/>
              </w:rPr>
              <w:t xml:space="preserve"> </w:t>
            </w:r>
            <w:proofErr w:type="spellStart"/>
            <w:r w:rsidRPr="00900C09">
              <w:rPr>
                <w:rFonts w:asciiTheme="majorHAnsi" w:eastAsiaTheme="majorEastAsia" w:hAnsiTheme="majorHAnsi" w:cstheme="majorBidi"/>
                <w:sz w:val="18"/>
                <w:szCs w:val="18"/>
              </w:rPr>
              <w:t>storage</w:t>
            </w:r>
            <w:proofErr w:type="spellEnd"/>
            <w:r w:rsidRPr="00900C09">
              <w:rPr>
                <w:rFonts w:asciiTheme="majorHAnsi" w:eastAsiaTheme="majorEastAsia" w:hAnsiTheme="majorHAnsi" w:cstheme="majorBidi"/>
                <w:sz w:val="18"/>
                <w:szCs w:val="18"/>
              </w:rPr>
              <w:t xml:space="preserve"> </w:t>
            </w:r>
            <w:proofErr w:type="spellStart"/>
            <w:r w:rsidRPr="00900C09">
              <w:rPr>
                <w:rFonts w:asciiTheme="majorHAnsi" w:eastAsiaTheme="majorEastAsia" w:hAnsiTheme="majorHAnsi" w:cstheme="majorBidi"/>
                <w:sz w:val="18"/>
                <w:szCs w:val="18"/>
              </w:rPr>
              <w:t>facilities</w:t>
            </w:r>
            <w:proofErr w:type="spellEnd"/>
            <w:r w:rsidRPr="00900C09">
              <w:rPr>
                <w:rFonts w:asciiTheme="majorHAnsi" w:eastAsiaTheme="majorEastAsia" w:hAnsiTheme="majorHAnsi" w:cstheme="majorBidi"/>
                <w:sz w:val="18"/>
                <w:szCs w:val="18"/>
              </w:rPr>
              <w:t xml:space="preserve"> </w:t>
            </w:r>
            <w:proofErr w:type="spellStart"/>
            <w:r w:rsidRPr="00900C09">
              <w:rPr>
                <w:rFonts w:asciiTheme="majorHAnsi" w:eastAsiaTheme="majorEastAsia" w:hAnsiTheme="majorHAnsi" w:cstheme="majorBidi"/>
                <w:sz w:val="18"/>
                <w:szCs w:val="18"/>
              </w:rPr>
              <w:t>for</w:t>
            </w:r>
            <w:proofErr w:type="spellEnd"/>
            <w:r w:rsidRPr="00900C09">
              <w:rPr>
                <w:rFonts w:asciiTheme="majorHAnsi" w:eastAsiaTheme="majorEastAsia" w:hAnsiTheme="majorHAnsi" w:cstheme="majorBidi"/>
                <w:sz w:val="18"/>
                <w:szCs w:val="18"/>
              </w:rPr>
              <w:t xml:space="preserve"> </w:t>
            </w:r>
            <w:proofErr w:type="spellStart"/>
            <w:r w:rsidRPr="00900C09">
              <w:rPr>
                <w:rFonts w:asciiTheme="majorHAnsi" w:eastAsiaTheme="majorEastAsia" w:hAnsiTheme="majorHAnsi" w:cstheme="majorBidi"/>
                <w:sz w:val="18"/>
                <w:szCs w:val="18"/>
              </w:rPr>
              <w:t>segregated</w:t>
            </w:r>
            <w:proofErr w:type="spellEnd"/>
            <w:r w:rsidRPr="00900C09">
              <w:rPr>
                <w:rFonts w:asciiTheme="majorHAnsi" w:eastAsiaTheme="majorEastAsia" w:hAnsiTheme="majorHAnsi" w:cstheme="majorBidi"/>
                <w:sz w:val="18"/>
                <w:szCs w:val="18"/>
              </w:rPr>
              <w:t xml:space="preserve"> </w:t>
            </w:r>
            <w:proofErr w:type="spellStart"/>
            <w:r w:rsidRPr="00900C09">
              <w:rPr>
                <w:rFonts w:asciiTheme="majorHAnsi" w:eastAsiaTheme="majorEastAsia" w:hAnsiTheme="majorHAnsi" w:cstheme="majorBidi"/>
                <w:sz w:val="18"/>
                <w:szCs w:val="18"/>
              </w:rPr>
              <w:t>material</w:t>
            </w:r>
            <w:proofErr w:type="spellEnd"/>
            <w:r w:rsidRPr="00900C09">
              <w:rPr>
                <w:rFonts w:asciiTheme="majorHAnsi" w:eastAsiaTheme="majorEastAsia" w:hAnsiTheme="majorHAnsi" w:cstheme="majorBidi"/>
                <w:sz w:val="18"/>
                <w:szCs w:val="18"/>
              </w:rPr>
              <w:t>.</w:t>
            </w:r>
          </w:p>
        </w:tc>
        <w:tc>
          <w:tcPr>
            <w:tcW w:w="1701" w:type="dxa"/>
          </w:tcPr>
          <w:p w14:paraId="1479D082" w14:textId="77777777" w:rsidR="000003B5" w:rsidRPr="00900C09" w:rsidRDefault="000003B5" w:rsidP="00E679E1">
            <w:pPr>
              <w:rPr>
                <w:rFonts w:asciiTheme="majorHAnsi" w:hAnsiTheme="majorHAnsi" w:cstheme="majorHAnsi"/>
                <w:sz w:val="18"/>
                <w:szCs w:val="18"/>
                <w:lang w:val="en-GB"/>
              </w:rPr>
            </w:pPr>
          </w:p>
        </w:tc>
        <w:tc>
          <w:tcPr>
            <w:tcW w:w="4819" w:type="dxa"/>
          </w:tcPr>
          <w:p w14:paraId="2040C479" w14:textId="77777777" w:rsidR="000003B5" w:rsidRPr="00900C09" w:rsidRDefault="000003B5" w:rsidP="00E679E1">
            <w:pPr>
              <w:rPr>
                <w:rFonts w:asciiTheme="majorHAnsi" w:hAnsiTheme="majorHAnsi" w:cstheme="majorHAnsi"/>
                <w:b/>
                <w:color w:val="0070C0"/>
                <w:sz w:val="18"/>
                <w:szCs w:val="18"/>
                <w:lang w:val="en-GB"/>
              </w:rPr>
            </w:pPr>
          </w:p>
        </w:tc>
        <w:tc>
          <w:tcPr>
            <w:tcW w:w="709" w:type="dxa"/>
          </w:tcPr>
          <w:p w14:paraId="6FBE271A" w14:textId="77777777" w:rsidR="000003B5" w:rsidRPr="00900C09" w:rsidRDefault="000003B5" w:rsidP="00E679E1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709" w:type="dxa"/>
          </w:tcPr>
          <w:p w14:paraId="6CEF05C8" w14:textId="77777777" w:rsidR="000003B5" w:rsidRPr="00900C09" w:rsidRDefault="000003B5" w:rsidP="00E679E1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</w:tr>
      <w:tr w:rsidR="000003B5" w:rsidRPr="007D4E25" w14:paraId="0A4E9E53" w14:textId="77777777" w:rsidTr="00E679E1">
        <w:trPr>
          <w:cantSplit/>
        </w:trPr>
        <w:tc>
          <w:tcPr>
            <w:tcW w:w="846" w:type="dxa"/>
          </w:tcPr>
          <w:p w14:paraId="10D0F2E2" w14:textId="77777777" w:rsidR="000003B5" w:rsidRPr="00900C09" w:rsidRDefault="000003B5" w:rsidP="00E679E1">
            <w:pPr>
              <w:spacing w:before="60" w:after="60"/>
              <w:rPr>
                <w:rFonts w:asciiTheme="majorHAnsi" w:hAnsiTheme="majorHAnsi" w:cstheme="majorHAnsi"/>
                <w:sz w:val="18"/>
                <w:szCs w:val="18"/>
                <w:lang w:val="en-GB"/>
              </w:rPr>
            </w:pPr>
            <w:proofErr w:type="spellStart"/>
            <w:r w:rsidRPr="00900C09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>Xtra</w:t>
            </w:r>
            <w:proofErr w:type="spellEnd"/>
            <w:r w:rsidRPr="00900C09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 xml:space="preserve"> Std</w:t>
            </w:r>
          </w:p>
          <w:p w14:paraId="3B028518" w14:textId="77777777" w:rsidR="000003B5" w:rsidRPr="00900C09" w:rsidRDefault="000003B5" w:rsidP="00E679E1">
            <w:pPr>
              <w:spacing w:before="60" w:after="60"/>
              <w:rPr>
                <w:rFonts w:asciiTheme="majorHAnsi" w:hAnsiTheme="majorHAnsi" w:cstheme="majorHAnsi"/>
                <w:sz w:val="18"/>
                <w:szCs w:val="18"/>
                <w:lang w:val="en-GB"/>
              </w:rPr>
            </w:pPr>
            <w:r w:rsidRPr="00900C09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>I- 1.2.2</w:t>
            </w:r>
          </w:p>
        </w:tc>
        <w:tc>
          <w:tcPr>
            <w:tcW w:w="3260" w:type="dxa"/>
          </w:tcPr>
          <w:p w14:paraId="6AB8BE03" w14:textId="77777777" w:rsidR="000003B5" w:rsidRPr="00900C09" w:rsidRDefault="000003B5" w:rsidP="00E679E1">
            <w:pPr>
              <w:ind w:right="42"/>
              <w:jc w:val="both"/>
              <w:rPr>
                <w:rFonts w:asciiTheme="majorHAnsi" w:eastAsiaTheme="majorEastAsia" w:hAnsiTheme="majorHAnsi" w:cstheme="majorBidi"/>
                <w:sz w:val="18"/>
                <w:szCs w:val="18"/>
                <w:lang w:val="en-US"/>
              </w:rPr>
            </w:pPr>
            <w:r w:rsidRPr="00900C09">
              <w:rPr>
                <w:rFonts w:asciiTheme="majorHAnsi" w:eastAsiaTheme="majorEastAsia" w:hAnsiTheme="majorHAnsi" w:cstheme="majorBidi"/>
                <w:sz w:val="18"/>
                <w:szCs w:val="18"/>
                <w:lang w:val="en-US"/>
              </w:rPr>
              <w:t xml:space="preserve">The economic operator </w:t>
            </w:r>
            <w:r w:rsidRPr="00900C09">
              <w:rPr>
                <w:rFonts w:asciiTheme="majorHAnsi" w:eastAsiaTheme="majorEastAsia" w:hAnsiTheme="majorHAnsi" w:cstheme="majorBidi"/>
                <w:b/>
                <w:bCs/>
                <w:sz w:val="18"/>
                <w:szCs w:val="18"/>
                <w:lang w:val="en-US"/>
              </w:rPr>
              <w:t>shall</w:t>
            </w:r>
            <w:r w:rsidRPr="00900C09">
              <w:rPr>
                <w:rFonts w:asciiTheme="majorHAnsi" w:eastAsiaTheme="majorEastAsia" w:hAnsiTheme="majorHAnsi" w:cstheme="majorBidi"/>
                <w:sz w:val="18"/>
                <w:szCs w:val="18"/>
                <w:lang w:val="en-US"/>
              </w:rPr>
              <w:t xml:space="preserve"> have a procedure for verifying that inputs to a segregated system have also been </w:t>
            </w:r>
            <w:r w:rsidRPr="00900C09">
              <w:rPr>
                <w:rFonts w:asciiTheme="majorHAnsi" w:eastAsiaTheme="majorEastAsia" w:hAnsiTheme="majorHAnsi" w:cstheme="majorBidi"/>
                <w:b/>
                <w:bCs/>
                <w:sz w:val="18"/>
                <w:szCs w:val="18"/>
                <w:lang w:val="en-US"/>
              </w:rPr>
              <w:t>kept separate during upstream processing</w:t>
            </w:r>
            <w:r w:rsidRPr="00900C09">
              <w:rPr>
                <w:rFonts w:asciiTheme="majorHAnsi" w:eastAsiaTheme="majorEastAsia" w:hAnsiTheme="majorHAnsi" w:cstheme="majorBidi"/>
                <w:sz w:val="18"/>
                <w:szCs w:val="18"/>
                <w:lang w:val="en-US"/>
              </w:rPr>
              <w:t xml:space="preserve">, </w:t>
            </w:r>
            <w:proofErr w:type="gramStart"/>
            <w:r w:rsidRPr="00900C09">
              <w:rPr>
                <w:rFonts w:asciiTheme="majorHAnsi" w:eastAsiaTheme="majorEastAsia" w:hAnsiTheme="majorHAnsi" w:cstheme="majorBidi"/>
                <w:sz w:val="18"/>
                <w:szCs w:val="18"/>
                <w:lang w:val="en-US"/>
              </w:rPr>
              <w:t>handling</w:t>
            </w:r>
            <w:proofErr w:type="gramEnd"/>
            <w:r w:rsidRPr="00900C09">
              <w:rPr>
                <w:rFonts w:asciiTheme="majorHAnsi" w:eastAsiaTheme="majorEastAsia" w:hAnsiTheme="majorHAnsi" w:cstheme="majorBidi"/>
                <w:sz w:val="18"/>
                <w:szCs w:val="18"/>
                <w:lang w:val="en-US"/>
              </w:rPr>
              <w:t xml:space="preserve"> and storage.</w:t>
            </w:r>
          </w:p>
        </w:tc>
        <w:tc>
          <w:tcPr>
            <w:tcW w:w="425" w:type="dxa"/>
            <w:vAlign w:val="center"/>
          </w:tcPr>
          <w:p w14:paraId="4C5E6031" w14:textId="77777777" w:rsidR="000003B5" w:rsidRPr="00900C09" w:rsidRDefault="000003B5" w:rsidP="00E679E1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  <w:lang w:val="en-GB"/>
              </w:rPr>
            </w:pPr>
            <w:r w:rsidRPr="00900C09">
              <w:rPr>
                <w:rFonts w:asciiTheme="majorHAnsi" w:hAnsiTheme="majorHAnsi" w:cstheme="majorHAnsi"/>
                <w:b/>
                <w:sz w:val="18"/>
                <w:szCs w:val="18"/>
                <w:lang w:val="en-GB"/>
              </w:rPr>
              <w:t>X</w:t>
            </w:r>
          </w:p>
        </w:tc>
        <w:tc>
          <w:tcPr>
            <w:tcW w:w="426" w:type="dxa"/>
            <w:vAlign w:val="center"/>
          </w:tcPr>
          <w:p w14:paraId="5B9D0F3E" w14:textId="77777777" w:rsidR="000003B5" w:rsidRPr="00900C09" w:rsidRDefault="000003B5" w:rsidP="00E679E1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  <w:lang w:val="en-GB"/>
              </w:rPr>
            </w:pPr>
          </w:p>
        </w:tc>
        <w:tc>
          <w:tcPr>
            <w:tcW w:w="425" w:type="dxa"/>
            <w:vAlign w:val="center"/>
          </w:tcPr>
          <w:p w14:paraId="335E9664" w14:textId="77777777" w:rsidR="000003B5" w:rsidRPr="00900C09" w:rsidRDefault="000003B5" w:rsidP="00E679E1">
            <w:pPr>
              <w:rPr>
                <w:rFonts w:asciiTheme="majorHAnsi" w:hAnsiTheme="majorHAnsi" w:cstheme="majorHAnsi"/>
                <w:b/>
                <w:sz w:val="18"/>
                <w:szCs w:val="18"/>
                <w:lang w:val="en-GB"/>
              </w:rPr>
            </w:pPr>
          </w:p>
        </w:tc>
        <w:tc>
          <w:tcPr>
            <w:tcW w:w="2268" w:type="dxa"/>
          </w:tcPr>
          <w:p w14:paraId="4EBC3E23" w14:textId="77777777" w:rsidR="000003B5" w:rsidRPr="00900C09" w:rsidRDefault="000003B5" w:rsidP="000003B5">
            <w:pPr>
              <w:pStyle w:val="Paragraphedeliste"/>
              <w:numPr>
                <w:ilvl w:val="0"/>
                <w:numId w:val="1"/>
              </w:numPr>
              <w:spacing w:before="60" w:after="60" w:line="240" w:lineRule="auto"/>
              <w:ind w:left="61" w:hanging="142"/>
              <w:jc w:val="both"/>
              <w:rPr>
                <w:rFonts w:asciiTheme="majorHAnsi" w:hAnsiTheme="majorHAnsi" w:cstheme="majorHAnsi"/>
                <w:sz w:val="18"/>
                <w:szCs w:val="18"/>
                <w:lang w:val="en-GB"/>
              </w:rPr>
            </w:pPr>
            <w:proofErr w:type="spellStart"/>
            <w:r w:rsidRPr="00900C09">
              <w:rPr>
                <w:rFonts w:asciiTheme="majorHAnsi" w:eastAsiaTheme="majorEastAsia" w:hAnsiTheme="majorHAnsi" w:cstheme="majorBidi"/>
                <w:sz w:val="18"/>
                <w:szCs w:val="18"/>
              </w:rPr>
              <w:t>Documented</w:t>
            </w:r>
            <w:proofErr w:type="spellEnd"/>
            <w:r w:rsidRPr="00900C09">
              <w:rPr>
                <w:rFonts w:asciiTheme="majorHAnsi" w:eastAsiaTheme="majorEastAsia" w:hAnsiTheme="majorHAnsi" w:cstheme="majorBidi"/>
                <w:sz w:val="18"/>
                <w:szCs w:val="18"/>
              </w:rPr>
              <w:t xml:space="preserve"> </w:t>
            </w:r>
            <w:proofErr w:type="spellStart"/>
            <w:r w:rsidRPr="00900C09">
              <w:rPr>
                <w:rFonts w:asciiTheme="majorHAnsi" w:eastAsiaTheme="majorEastAsia" w:hAnsiTheme="majorHAnsi" w:cstheme="majorBidi"/>
                <w:sz w:val="18"/>
                <w:szCs w:val="18"/>
              </w:rPr>
              <w:t>procedure</w:t>
            </w:r>
            <w:proofErr w:type="spellEnd"/>
            <w:r w:rsidRPr="00900C09">
              <w:rPr>
                <w:rFonts w:asciiTheme="majorHAnsi" w:eastAsiaTheme="majorEastAsia" w:hAnsiTheme="majorHAnsi" w:cstheme="majorBidi"/>
                <w:sz w:val="18"/>
                <w:szCs w:val="18"/>
              </w:rPr>
              <w:t xml:space="preserve"> </w:t>
            </w:r>
            <w:proofErr w:type="spellStart"/>
            <w:r w:rsidRPr="00900C09">
              <w:rPr>
                <w:rFonts w:asciiTheme="majorHAnsi" w:eastAsiaTheme="majorEastAsia" w:hAnsiTheme="majorHAnsi" w:cstheme="majorBidi"/>
                <w:sz w:val="18"/>
                <w:szCs w:val="18"/>
              </w:rPr>
              <w:t>or</w:t>
            </w:r>
            <w:proofErr w:type="spellEnd"/>
            <w:r w:rsidRPr="00900C09">
              <w:rPr>
                <w:rFonts w:asciiTheme="majorHAnsi" w:eastAsiaTheme="majorEastAsia" w:hAnsiTheme="majorHAnsi" w:cstheme="majorBidi"/>
                <w:sz w:val="18"/>
                <w:szCs w:val="18"/>
              </w:rPr>
              <w:t xml:space="preserve"> </w:t>
            </w:r>
            <w:proofErr w:type="spellStart"/>
            <w:r w:rsidRPr="00900C09">
              <w:rPr>
                <w:rFonts w:asciiTheme="majorHAnsi" w:eastAsiaTheme="majorEastAsia" w:hAnsiTheme="majorHAnsi" w:cstheme="majorBidi"/>
                <w:sz w:val="18"/>
                <w:szCs w:val="18"/>
              </w:rPr>
              <w:t>work</w:t>
            </w:r>
            <w:proofErr w:type="spellEnd"/>
            <w:r w:rsidRPr="00900C09">
              <w:rPr>
                <w:rFonts w:asciiTheme="majorHAnsi" w:eastAsiaTheme="majorEastAsia" w:hAnsiTheme="majorHAnsi" w:cstheme="majorBidi"/>
                <w:sz w:val="18"/>
                <w:szCs w:val="18"/>
              </w:rPr>
              <w:t xml:space="preserve"> </w:t>
            </w:r>
            <w:proofErr w:type="spellStart"/>
            <w:r w:rsidRPr="00900C09">
              <w:rPr>
                <w:rFonts w:asciiTheme="majorHAnsi" w:eastAsiaTheme="majorEastAsia" w:hAnsiTheme="majorHAnsi" w:cstheme="majorBidi"/>
                <w:sz w:val="18"/>
                <w:szCs w:val="18"/>
              </w:rPr>
              <w:t>instruction</w:t>
            </w:r>
            <w:proofErr w:type="spellEnd"/>
            <w:r w:rsidRPr="00900C09">
              <w:rPr>
                <w:rFonts w:asciiTheme="majorHAnsi" w:eastAsiaTheme="majorEastAsia" w:hAnsiTheme="majorHAnsi" w:cstheme="majorBidi"/>
                <w:sz w:val="18"/>
                <w:szCs w:val="18"/>
              </w:rPr>
              <w:t xml:space="preserve"> </w:t>
            </w:r>
            <w:proofErr w:type="spellStart"/>
            <w:r w:rsidRPr="00900C09">
              <w:rPr>
                <w:rFonts w:asciiTheme="majorHAnsi" w:eastAsiaTheme="majorEastAsia" w:hAnsiTheme="majorHAnsi" w:cstheme="majorBidi"/>
                <w:sz w:val="18"/>
                <w:szCs w:val="18"/>
              </w:rPr>
              <w:t>describing</w:t>
            </w:r>
            <w:proofErr w:type="spellEnd"/>
            <w:r w:rsidRPr="00900C09">
              <w:rPr>
                <w:rFonts w:asciiTheme="majorHAnsi" w:eastAsiaTheme="majorEastAsia" w:hAnsiTheme="majorHAnsi" w:cstheme="majorBidi"/>
                <w:sz w:val="18"/>
                <w:szCs w:val="18"/>
              </w:rPr>
              <w:t xml:space="preserve"> </w:t>
            </w:r>
            <w:proofErr w:type="spellStart"/>
            <w:r w:rsidRPr="00900C09">
              <w:rPr>
                <w:rFonts w:asciiTheme="majorHAnsi" w:eastAsiaTheme="majorEastAsia" w:hAnsiTheme="majorHAnsi" w:cstheme="majorBidi"/>
                <w:sz w:val="18"/>
                <w:szCs w:val="18"/>
              </w:rPr>
              <w:t>the</w:t>
            </w:r>
            <w:proofErr w:type="spellEnd"/>
            <w:r w:rsidRPr="00900C09">
              <w:rPr>
                <w:rFonts w:asciiTheme="majorHAnsi" w:eastAsiaTheme="majorEastAsia" w:hAnsiTheme="majorHAnsi" w:cstheme="majorBidi"/>
                <w:sz w:val="18"/>
                <w:szCs w:val="18"/>
              </w:rPr>
              <w:t xml:space="preserve"> </w:t>
            </w:r>
            <w:proofErr w:type="spellStart"/>
            <w:r w:rsidRPr="00900C09">
              <w:rPr>
                <w:rFonts w:asciiTheme="majorHAnsi" w:eastAsiaTheme="majorEastAsia" w:hAnsiTheme="majorHAnsi" w:cstheme="majorBidi"/>
                <w:sz w:val="18"/>
                <w:szCs w:val="18"/>
              </w:rPr>
              <w:t>upstream</w:t>
            </w:r>
            <w:proofErr w:type="spellEnd"/>
            <w:r w:rsidRPr="00900C09">
              <w:rPr>
                <w:rFonts w:asciiTheme="majorHAnsi" w:eastAsiaTheme="majorEastAsia" w:hAnsiTheme="majorHAnsi" w:cstheme="majorBidi"/>
                <w:sz w:val="18"/>
                <w:szCs w:val="18"/>
              </w:rPr>
              <w:t xml:space="preserve"> </w:t>
            </w:r>
            <w:proofErr w:type="spellStart"/>
            <w:r w:rsidRPr="00900C09">
              <w:rPr>
                <w:rFonts w:asciiTheme="majorHAnsi" w:eastAsiaTheme="majorEastAsia" w:hAnsiTheme="majorHAnsi" w:cstheme="majorBidi"/>
                <w:sz w:val="18"/>
                <w:szCs w:val="18"/>
              </w:rPr>
              <w:t>verification</w:t>
            </w:r>
            <w:proofErr w:type="spellEnd"/>
            <w:r w:rsidRPr="00900C09">
              <w:rPr>
                <w:rFonts w:asciiTheme="majorHAnsi" w:eastAsiaTheme="majorEastAsia" w:hAnsiTheme="majorHAnsi" w:cstheme="majorBidi"/>
                <w:sz w:val="18"/>
                <w:szCs w:val="18"/>
              </w:rPr>
              <w:t xml:space="preserve"> </w:t>
            </w:r>
            <w:proofErr w:type="spellStart"/>
            <w:r w:rsidRPr="00900C09">
              <w:rPr>
                <w:rFonts w:asciiTheme="majorHAnsi" w:eastAsiaTheme="majorEastAsia" w:hAnsiTheme="majorHAnsi" w:cstheme="majorBidi"/>
                <w:sz w:val="18"/>
                <w:szCs w:val="18"/>
              </w:rPr>
              <w:t>of</w:t>
            </w:r>
            <w:proofErr w:type="spellEnd"/>
            <w:r w:rsidRPr="00900C09">
              <w:rPr>
                <w:rFonts w:asciiTheme="majorHAnsi" w:eastAsiaTheme="majorEastAsia" w:hAnsiTheme="majorHAnsi" w:cstheme="majorBidi"/>
                <w:sz w:val="18"/>
                <w:szCs w:val="18"/>
              </w:rPr>
              <w:t xml:space="preserve"> </w:t>
            </w:r>
            <w:proofErr w:type="spellStart"/>
            <w:r w:rsidRPr="00900C09">
              <w:rPr>
                <w:rFonts w:asciiTheme="majorHAnsi" w:eastAsiaTheme="majorEastAsia" w:hAnsiTheme="majorHAnsi" w:cstheme="majorBidi"/>
                <w:sz w:val="18"/>
                <w:szCs w:val="18"/>
              </w:rPr>
              <w:t>production</w:t>
            </w:r>
            <w:proofErr w:type="spellEnd"/>
            <w:r w:rsidRPr="00900C09">
              <w:rPr>
                <w:rFonts w:asciiTheme="majorHAnsi" w:eastAsiaTheme="majorEastAsia" w:hAnsiTheme="majorHAnsi" w:cstheme="majorBidi"/>
                <w:sz w:val="18"/>
                <w:szCs w:val="18"/>
              </w:rPr>
              <w:t xml:space="preserve">, </w:t>
            </w:r>
            <w:proofErr w:type="spellStart"/>
            <w:r w:rsidRPr="00900C09">
              <w:rPr>
                <w:rFonts w:asciiTheme="majorHAnsi" w:eastAsiaTheme="majorEastAsia" w:hAnsiTheme="majorHAnsi" w:cstheme="majorBidi"/>
                <w:sz w:val="18"/>
                <w:szCs w:val="18"/>
              </w:rPr>
              <w:t>handling</w:t>
            </w:r>
            <w:proofErr w:type="spellEnd"/>
            <w:r w:rsidRPr="00900C09">
              <w:rPr>
                <w:rFonts w:asciiTheme="majorHAnsi" w:eastAsiaTheme="majorEastAsia" w:hAnsiTheme="majorHAnsi" w:cstheme="majorBidi"/>
                <w:sz w:val="18"/>
                <w:szCs w:val="18"/>
              </w:rPr>
              <w:t xml:space="preserve"> and </w:t>
            </w:r>
            <w:proofErr w:type="spellStart"/>
            <w:r w:rsidRPr="00900C09">
              <w:rPr>
                <w:rFonts w:asciiTheme="majorHAnsi" w:eastAsiaTheme="majorEastAsia" w:hAnsiTheme="majorHAnsi" w:cstheme="majorBidi"/>
                <w:sz w:val="18"/>
                <w:szCs w:val="18"/>
              </w:rPr>
              <w:t>storage</w:t>
            </w:r>
            <w:proofErr w:type="spellEnd"/>
            <w:r w:rsidRPr="00900C09">
              <w:rPr>
                <w:rFonts w:asciiTheme="majorHAnsi" w:eastAsiaTheme="majorEastAsia" w:hAnsiTheme="majorHAnsi" w:cstheme="majorBidi"/>
                <w:sz w:val="18"/>
                <w:szCs w:val="18"/>
              </w:rPr>
              <w:t xml:space="preserve"> </w:t>
            </w:r>
            <w:proofErr w:type="spellStart"/>
            <w:r w:rsidRPr="00900C09">
              <w:rPr>
                <w:rFonts w:asciiTheme="majorHAnsi" w:eastAsiaTheme="majorEastAsia" w:hAnsiTheme="majorHAnsi" w:cstheme="majorBidi"/>
                <w:sz w:val="18"/>
                <w:szCs w:val="18"/>
              </w:rPr>
              <w:t>of</w:t>
            </w:r>
            <w:proofErr w:type="spellEnd"/>
            <w:r w:rsidRPr="00900C09">
              <w:rPr>
                <w:rFonts w:asciiTheme="majorHAnsi" w:eastAsiaTheme="majorEastAsia" w:hAnsiTheme="majorHAnsi" w:cstheme="majorBidi"/>
                <w:sz w:val="18"/>
                <w:szCs w:val="18"/>
              </w:rPr>
              <w:t xml:space="preserve"> </w:t>
            </w:r>
            <w:proofErr w:type="spellStart"/>
            <w:r w:rsidRPr="00900C09">
              <w:rPr>
                <w:rFonts w:asciiTheme="majorHAnsi" w:eastAsiaTheme="majorEastAsia" w:hAnsiTheme="majorHAnsi" w:cstheme="majorBidi"/>
                <w:sz w:val="18"/>
                <w:szCs w:val="18"/>
              </w:rPr>
              <w:t>segregated</w:t>
            </w:r>
            <w:proofErr w:type="spellEnd"/>
            <w:r w:rsidRPr="00900C09">
              <w:rPr>
                <w:rFonts w:asciiTheme="majorHAnsi" w:eastAsiaTheme="majorEastAsia" w:hAnsiTheme="majorHAnsi" w:cstheme="majorBidi"/>
                <w:sz w:val="18"/>
                <w:szCs w:val="18"/>
              </w:rPr>
              <w:t xml:space="preserve"> </w:t>
            </w:r>
            <w:proofErr w:type="spellStart"/>
            <w:r w:rsidRPr="00900C09">
              <w:rPr>
                <w:rFonts w:asciiTheme="majorHAnsi" w:eastAsiaTheme="majorEastAsia" w:hAnsiTheme="majorHAnsi" w:cstheme="majorBidi"/>
                <w:sz w:val="18"/>
                <w:szCs w:val="18"/>
              </w:rPr>
              <w:t>material</w:t>
            </w:r>
            <w:proofErr w:type="spellEnd"/>
            <w:r w:rsidRPr="00900C09">
              <w:rPr>
                <w:rFonts w:asciiTheme="majorHAnsi" w:eastAsiaTheme="majorEastAsia" w:hAnsiTheme="majorHAnsi" w:cstheme="majorBidi"/>
                <w:sz w:val="18"/>
                <w:szCs w:val="18"/>
              </w:rPr>
              <w:t>.</w:t>
            </w:r>
          </w:p>
        </w:tc>
        <w:tc>
          <w:tcPr>
            <w:tcW w:w="1701" w:type="dxa"/>
          </w:tcPr>
          <w:p w14:paraId="26A8AD51" w14:textId="77777777" w:rsidR="000003B5" w:rsidRPr="00900C09" w:rsidRDefault="000003B5" w:rsidP="00E679E1">
            <w:pPr>
              <w:rPr>
                <w:rFonts w:asciiTheme="majorHAnsi" w:hAnsiTheme="majorHAnsi" w:cstheme="majorHAnsi"/>
                <w:sz w:val="18"/>
                <w:szCs w:val="18"/>
                <w:lang w:val="en-GB"/>
              </w:rPr>
            </w:pPr>
          </w:p>
        </w:tc>
        <w:tc>
          <w:tcPr>
            <w:tcW w:w="4819" w:type="dxa"/>
          </w:tcPr>
          <w:p w14:paraId="300DC5C8" w14:textId="77777777" w:rsidR="000003B5" w:rsidRPr="00900C09" w:rsidRDefault="000003B5" w:rsidP="00E679E1">
            <w:pPr>
              <w:rPr>
                <w:rFonts w:asciiTheme="majorHAnsi" w:hAnsiTheme="majorHAnsi" w:cstheme="majorHAnsi"/>
                <w:b/>
                <w:color w:val="0070C0"/>
                <w:sz w:val="18"/>
                <w:szCs w:val="18"/>
                <w:lang w:val="en-GB"/>
              </w:rPr>
            </w:pPr>
          </w:p>
        </w:tc>
        <w:tc>
          <w:tcPr>
            <w:tcW w:w="709" w:type="dxa"/>
          </w:tcPr>
          <w:p w14:paraId="1B695CD4" w14:textId="77777777" w:rsidR="000003B5" w:rsidRPr="00900C09" w:rsidRDefault="000003B5" w:rsidP="00E679E1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709" w:type="dxa"/>
          </w:tcPr>
          <w:p w14:paraId="341AFC52" w14:textId="77777777" w:rsidR="000003B5" w:rsidRPr="00900C09" w:rsidRDefault="000003B5" w:rsidP="00E679E1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</w:tr>
      <w:tr w:rsidR="000003B5" w:rsidRPr="007D4E25" w14:paraId="31DBC28B" w14:textId="77777777" w:rsidTr="000003B5">
        <w:trPr>
          <w:cantSplit/>
          <w:trHeight w:val="419"/>
        </w:trPr>
        <w:tc>
          <w:tcPr>
            <w:tcW w:w="15588" w:type="dxa"/>
            <w:gridSpan w:val="10"/>
            <w:shd w:val="clear" w:color="auto" w:fill="F1A983" w:themeFill="accent2" w:themeFillTint="99"/>
            <w:vAlign w:val="center"/>
          </w:tcPr>
          <w:p w14:paraId="051C830A" w14:textId="77777777" w:rsidR="000003B5" w:rsidRPr="00900C09" w:rsidRDefault="000003B5" w:rsidP="00E679E1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900C09">
              <w:rPr>
                <w:rFonts w:asciiTheme="majorHAnsi" w:hAnsiTheme="majorHAnsi" w:cstheme="majorHAnsi"/>
                <w:b/>
                <w:sz w:val="18"/>
                <w:szCs w:val="18"/>
                <w:lang w:val="en-GB"/>
              </w:rPr>
              <w:t>Criterion 1.3 – Requirements for operating a MASS BALANCE System</w:t>
            </w:r>
          </w:p>
        </w:tc>
      </w:tr>
      <w:tr w:rsidR="000003B5" w:rsidRPr="007D4E25" w14:paraId="4428C009" w14:textId="77777777" w:rsidTr="00E679E1">
        <w:trPr>
          <w:cantSplit/>
        </w:trPr>
        <w:tc>
          <w:tcPr>
            <w:tcW w:w="846" w:type="dxa"/>
          </w:tcPr>
          <w:p w14:paraId="56C312E8" w14:textId="77777777" w:rsidR="000003B5" w:rsidRPr="00900C09" w:rsidRDefault="000003B5" w:rsidP="00E679E1">
            <w:pPr>
              <w:spacing w:before="60" w:after="60"/>
              <w:rPr>
                <w:rFonts w:asciiTheme="majorHAnsi" w:hAnsiTheme="majorHAnsi" w:cstheme="majorHAnsi"/>
                <w:sz w:val="18"/>
                <w:szCs w:val="18"/>
                <w:lang w:val="en-GB"/>
              </w:rPr>
            </w:pPr>
            <w:r w:rsidRPr="00900C09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br w:type="page"/>
            </w:r>
            <w:r w:rsidRPr="00900C09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br w:type="page"/>
            </w:r>
            <w:r w:rsidRPr="00900C09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br w:type="page"/>
            </w:r>
            <w:proofErr w:type="spellStart"/>
            <w:r w:rsidRPr="00900C09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>Xtra</w:t>
            </w:r>
            <w:proofErr w:type="spellEnd"/>
            <w:r w:rsidRPr="00900C09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 xml:space="preserve"> Std</w:t>
            </w:r>
          </w:p>
          <w:p w14:paraId="14B921E7" w14:textId="77777777" w:rsidR="000003B5" w:rsidRPr="00900C09" w:rsidRDefault="000003B5" w:rsidP="00E679E1">
            <w:pPr>
              <w:spacing w:before="60" w:after="60"/>
              <w:rPr>
                <w:rFonts w:asciiTheme="majorHAnsi" w:hAnsiTheme="majorHAnsi" w:cstheme="majorHAnsi"/>
                <w:sz w:val="18"/>
                <w:szCs w:val="18"/>
                <w:lang w:val="en-GB"/>
              </w:rPr>
            </w:pPr>
            <w:r w:rsidRPr="00900C09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>I- 1.3.2</w:t>
            </w:r>
          </w:p>
        </w:tc>
        <w:tc>
          <w:tcPr>
            <w:tcW w:w="3260" w:type="dxa"/>
          </w:tcPr>
          <w:p w14:paraId="1D5669AC" w14:textId="77777777" w:rsidR="000003B5" w:rsidRPr="00900C09" w:rsidRDefault="000003B5" w:rsidP="00E679E1">
            <w:pPr>
              <w:spacing w:before="60" w:after="60"/>
              <w:ind w:left="27"/>
              <w:jc w:val="both"/>
              <w:rPr>
                <w:rFonts w:asciiTheme="majorHAnsi" w:hAnsiTheme="majorHAnsi" w:cstheme="majorHAnsi"/>
                <w:sz w:val="18"/>
                <w:szCs w:val="18"/>
                <w:lang w:val="en-GB"/>
              </w:rPr>
            </w:pPr>
            <w:r w:rsidRPr="00900C09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 xml:space="preserve">The economic operator </w:t>
            </w:r>
            <w:r w:rsidRPr="00900C09">
              <w:rPr>
                <w:rFonts w:asciiTheme="majorHAnsi" w:hAnsiTheme="majorHAnsi" w:cstheme="majorHAnsi"/>
                <w:b/>
                <w:bCs/>
                <w:sz w:val="18"/>
                <w:szCs w:val="18"/>
                <w:lang w:val="en-GB"/>
              </w:rPr>
              <w:t>shall ensure that no credit is claimed before an independent verification audit has been performed and a certificate has been awarded by an approved independent Certification Body</w:t>
            </w:r>
            <w:r w:rsidRPr="00900C09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 xml:space="preserve">. </w:t>
            </w:r>
          </w:p>
          <w:p w14:paraId="17209B4B" w14:textId="77777777" w:rsidR="000003B5" w:rsidRPr="00900C09" w:rsidRDefault="000003B5" w:rsidP="00E679E1">
            <w:pPr>
              <w:spacing w:before="60" w:after="60"/>
              <w:ind w:left="27"/>
              <w:jc w:val="both"/>
              <w:rPr>
                <w:rFonts w:asciiTheme="majorHAnsi" w:hAnsiTheme="majorHAnsi" w:cstheme="majorHAnsi"/>
                <w:sz w:val="18"/>
                <w:szCs w:val="18"/>
                <w:lang w:val="en-GB"/>
              </w:rPr>
            </w:pPr>
            <w:r w:rsidRPr="00900C09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 xml:space="preserve">Furthermore, the economic operator </w:t>
            </w:r>
            <w:r w:rsidRPr="00900C09">
              <w:rPr>
                <w:rFonts w:asciiTheme="majorHAnsi" w:hAnsiTheme="majorHAnsi" w:cstheme="majorHAnsi"/>
                <w:b/>
                <w:bCs/>
                <w:sz w:val="18"/>
                <w:szCs w:val="18"/>
                <w:lang w:val="en-GB"/>
              </w:rPr>
              <w:t xml:space="preserve">must ensure that no credit is recorded before an equivalent quantity of </w:t>
            </w:r>
            <w:r w:rsidRPr="00900C09">
              <w:rPr>
                <w:rFonts w:asciiTheme="majorHAnsi" w:hAnsiTheme="majorHAnsi" w:cstheme="majorHAnsi"/>
                <w:b/>
                <w:bCs/>
                <w:sz w:val="18"/>
                <w:szCs w:val="18"/>
                <w:lang w:val="en-US"/>
              </w:rPr>
              <w:t xml:space="preserve">sustainable biomass, food and feed </w:t>
            </w:r>
            <w:r w:rsidRPr="00900C09">
              <w:rPr>
                <w:rFonts w:asciiTheme="majorHAnsi" w:hAnsiTheme="majorHAnsi" w:cstheme="majorHAnsi"/>
                <w:b/>
                <w:bCs/>
                <w:sz w:val="18"/>
                <w:szCs w:val="18"/>
                <w:lang w:val="en-GB"/>
              </w:rPr>
              <w:t>shall have been purchased, received and/or registered in the Mass balance / Credit account</w:t>
            </w:r>
            <w:r w:rsidRPr="00900C09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 xml:space="preserve">. To do this the economic operator shall establish as a minimum a </w:t>
            </w:r>
            <w:r w:rsidRPr="00900C09">
              <w:rPr>
                <w:rFonts w:asciiTheme="majorHAnsi" w:hAnsiTheme="majorHAnsi" w:cstheme="majorHAnsi"/>
                <w:b/>
                <w:bCs/>
                <w:sz w:val="18"/>
                <w:szCs w:val="18"/>
                <w:lang w:val="en-GB"/>
              </w:rPr>
              <w:t>quarterly monitoring system</w:t>
            </w:r>
            <w:r w:rsidRPr="00900C09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 xml:space="preserve"> to ensure that the balance of the credit account remains positive (it is possible to have a monthly monitoring system if it is more efficient for the company’s organisation).</w:t>
            </w:r>
          </w:p>
          <w:p w14:paraId="58F23B60" w14:textId="77777777" w:rsidR="000003B5" w:rsidRPr="00900C09" w:rsidRDefault="000003B5" w:rsidP="00E679E1">
            <w:pPr>
              <w:spacing w:before="60" w:after="60"/>
              <w:ind w:left="27"/>
              <w:jc w:val="both"/>
              <w:rPr>
                <w:rFonts w:asciiTheme="majorHAnsi" w:hAnsiTheme="majorHAnsi" w:cstheme="majorHAnsi"/>
                <w:sz w:val="18"/>
                <w:szCs w:val="18"/>
                <w:lang w:val="en-GB"/>
              </w:rPr>
            </w:pPr>
            <w:r w:rsidRPr="00900C09">
              <w:rPr>
                <w:rFonts w:asciiTheme="majorHAnsi" w:hAnsiTheme="majorHAnsi" w:cstheme="majorHAnsi"/>
                <w:b/>
                <w:bCs/>
                <w:sz w:val="18"/>
                <w:szCs w:val="18"/>
                <w:lang w:val="en-GB"/>
              </w:rPr>
              <w:t>Where the balance is continuous in time</w:t>
            </w:r>
            <w:r w:rsidRPr="00900C09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 xml:space="preserve"> a ‘deficit’, i.e., that at any point in time more sustainable material has been withdrawn than has been added, must not occur. </w:t>
            </w:r>
          </w:p>
          <w:p w14:paraId="5FDCB561" w14:textId="77777777" w:rsidR="000003B5" w:rsidRPr="00900C09" w:rsidRDefault="000003B5" w:rsidP="00E679E1">
            <w:pPr>
              <w:ind w:right="42"/>
              <w:jc w:val="both"/>
              <w:rPr>
                <w:rFonts w:asciiTheme="majorHAnsi" w:eastAsiaTheme="majorEastAsia" w:hAnsiTheme="majorHAnsi" w:cstheme="majorBidi"/>
                <w:sz w:val="18"/>
                <w:szCs w:val="18"/>
                <w:lang w:val="en-US"/>
              </w:rPr>
            </w:pPr>
            <w:r w:rsidRPr="00900C09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 xml:space="preserve">Additionally, </w:t>
            </w:r>
            <w:r w:rsidRPr="00900C09">
              <w:rPr>
                <w:rFonts w:asciiTheme="majorHAnsi" w:hAnsiTheme="majorHAnsi" w:cstheme="majorHAnsi"/>
                <w:b/>
                <w:bCs/>
                <w:sz w:val="18"/>
                <w:szCs w:val="18"/>
                <w:lang w:val="en-GB"/>
              </w:rPr>
              <w:t>the balance must not be in ‘deficit’ at the closing date.</w:t>
            </w:r>
          </w:p>
        </w:tc>
        <w:tc>
          <w:tcPr>
            <w:tcW w:w="425" w:type="dxa"/>
            <w:vAlign w:val="center"/>
          </w:tcPr>
          <w:p w14:paraId="31272C78" w14:textId="77777777" w:rsidR="000003B5" w:rsidRPr="00900C09" w:rsidRDefault="000003B5" w:rsidP="00E679E1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  <w:lang w:val="en-GB"/>
              </w:rPr>
            </w:pPr>
          </w:p>
          <w:p w14:paraId="46E1D674" w14:textId="77777777" w:rsidR="000003B5" w:rsidRPr="00900C09" w:rsidRDefault="000003B5" w:rsidP="00E679E1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  <w:lang w:val="en-GB"/>
              </w:rPr>
            </w:pPr>
            <w:r w:rsidRPr="00900C09">
              <w:rPr>
                <w:rFonts w:asciiTheme="majorHAnsi" w:hAnsiTheme="majorHAnsi" w:cstheme="majorHAnsi"/>
                <w:b/>
                <w:sz w:val="18"/>
                <w:szCs w:val="18"/>
                <w:lang w:val="en-GB"/>
              </w:rPr>
              <w:t>X</w:t>
            </w:r>
          </w:p>
        </w:tc>
        <w:tc>
          <w:tcPr>
            <w:tcW w:w="426" w:type="dxa"/>
            <w:vAlign w:val="center"/>
          </w:tcPr>
          <w:p w14:paraId="60ECF854" w14:textId="77777777" w:rsidR="000003B5" w:rsidRPr="00900C09" w:rsidRDefault="000003B5" w:rsidP="00E679E1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  <w:lang w:val="en-GB"/>
              </w:rPr>
            </w:pPr>
          </w:p>
        </w:tc>
        <w:tc>
          <w:tcPr>
            <w:tcW w:w="425" w:type="dxa"/>
            <w:vAlign w:val="center"/>
          </w:tcPr>
          <w:p w14:paraId="7DFFA6B2" w14:textId="77777777" w:rsidR="000003B5" w:rsidRPr="00900C09" w:rsidRDefault="000003B5" w:rsidP="00E679E1">
            <w:pPr>
              <w:rPr>
                <w:rFonts w:asciiTheme="majorHAnsi" w:hAnsiTheme="majorHAnsi" w:cstheme="majorHAnsi"/>
                <w:b/>
                <w:sz w:val="18"/>
                <w:szCs w:val="18"/>
                <w:lang w:val="en-GB"/>
              </w:rPr>
            </w:pPr>
          </w:p>
        </w:tc>
        <w:tc>
          <w:tcPr>
            <w:tcW w:w="2268" w:type="dxa"/>
          </w:tcPr>
          <w:p w14:paraId="53AB085A" w14:textId="77777777" w:rsidR="000003B5" w:rsidRPr="00900C09" w:rsidRDefault="000003B5" w:rsidP="000003B5">
            <w:pPr>
              <w:pStyle w:val="Paragraphedeliste"/>
              <w:numPr>
                <w:ilvl w:val="0"/>
                <w:numId w:val="2"/>
              </w:numPr>
              <w:spacing w:before="60" w:after="60" w:line="240" w:lineRule="auto"/>
              <w:ind w:left="72" w:hanging="142"/>
              <w:rPr>
                <w:rFonts w:asciiTheme="majorHAnsi" w:hAnsiTheme="majorHAnsi" w:cstheme="majorHAnsi"/>
                <w:sz w:val="18"/>
                <w:szCs w:val="18"/>
                <w:lang w:val="en-GB"/>
              </w:rPr>
            </w:pPr>
            <w:r w:rsidRPr="00900C09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>Mass balance / Credit account, and</w:t>
            </w:r>
          </w:p>
          <w:p w14:paraId="636C511D" w14:textId="77777777" w:rsidR="000003B5" w:rsidRPr="00900C09" w:rsidRDefault="000003B5" w:rsidP="00E679E1">
            <w:pPr>
              <w:pStyle w:val="Paragraphedeliste"/>
              <w:spacing w:before="60" w:after="60"/>
              <w:ind w:left="72"/>
              <w:rPr>
                <w:rFonts w:asciiTheme="majorHAnsi" w:hAnsiTheme="majorHAnsi" w:cstheme="majorHAnsi"/>
                <w:sz w:val="18"/>
                <w:szCs w:val="18"/>
                <w:lang w:val="en-GB"/>
              </w:rPr>
            </w:pPr>
          </w:p>
          <w:p w14:paraId="4D70BF5E" w14:textId="77777777" w:rsidR="000003B5" w:rsidRPr="00900C09" w:rsidRDefault="000003B5" w:rsidP="000003B5">
            <w:pPr>
              <w:pStyle w:val="Paragraphedeliste"/>
              <w:numPr>
                <w:ilvl w:val="0"/>
                <w:numId w:val="2"/>
              </w:numPr>
              <w:spacing w:before="60" w:after="60" w:line="240" w:lineRule="auto"/>
              <w:ind w:left="72" w:hanging="142"/>
              <w:rPr>
                <w:rFonts w:asciiTheme="majorHAnsi" w:hAnsiTheme="majorHAnsi" w:cstheme="majorHAnsi"/>
                <w:sz w:val="18"/>
                <w:szCs w:val="18"/>
                <w:lang w:val="en-GB"/>
              </w:rPr>
            </w:pPr>
            <w:r w:rsidRPr="00900C09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>End of period balance, and</w:t>
            </w:r>
          </w:p>
          <w:p w14:paraId="796A6052" w14:textId="77777777" w:rsidR="000003B5" w:rsidRPr="00900C09" w:rsidRDefault="000003B5" w:rsidP="00E679E1">
            <w:pPr>
              <w:pStyle w:val="Paragraphedeliste"/>
              <w:spacing w:before="60" w:after="60"/>
              <w:ind w:left="72"/>
              <w:rPr>
                <w:rFonts w:asciiTheme="majorHAnsi" w:hAnsiTheme="majorHAnsi" w:cstheme="majorHAnsi"/>
                <w:sz w:val="18"/>
                <w:szCs w:val="18"/>
                <w:lang w:val="en-GB"/>
              </w:rPr>
            </w:pPr>
          </w:p>
          <w:p w14:paraId="00FE2E91" w14:textId="77777777" w:rsidR="000003B5" w:rsidRPr="00900C09" w:rsidRDefault="000003B5" w:rsidP="000003B5">
            <w:pPr>
              <w:pStyle w:val="Paragraphedeliste"/>
              <w:numPr>
                <w:ilvl w:val="0"/>
                <w:numId w:val="1"/>
              </w:numPr>
              <w:spacing w:before="60" w:after="60" w:line="240" w:lineRule="auto"/>
              <w:ind w:left="61" w:hanging="142"/>
              <w:jc w:val="both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0900C09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>Verifier: Interview with staff members</w:t>
            </w:r>
          </w:p>
        </w:tc>
        <w:tc>
          <w:tcPr>
            <w:tcW w:w="1701" w:type="dxa"/>
          </w:tcPr>
          <w:p w14:paraId="324D1F0F" w14:textId="77777777" w:rsidR="000003B5" w:rsidRPr="00900C09" w:rsidRDefault="000003B5" w:rsidP="00E679E1">
            <w:pPr>
              <w:rPr>
                <w:rFonts w:asciiTheme="majorHAnsi" w:hAnsiTheme="majorHAnsi" w:cstheme="majorHAnsi"/>
                <w:sz w:val="18"/>
                <w:szCs w:val="18"/>
                <w:lang w:val="en-GB"/>
              </w:rPr>
            </w:pPr>
            <w:r w:rsidRPr="00900C09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 xml:space="preserve">I- 1.3.2 needs specific </w:t>
            </w:r>
            <w:proofErr w:type="gramStart"/>
            <w:r w:rsidRPr="00900C09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>findings</w:t>
            </w:r>
            <w:proofErr w:type="gramEnd"/>
          </w:p>
          <w:p w14:paraId="53AD46A2" w14:textId="77777777" w:rsidR="000003B5" w:rsidRPr="00900C09" w:rsidRDefault="000003B5" w:rsidP="00E679E1">
            <w:pPr>
              <w:rPr>
                <w:rFonts w:asciiTheme="majorHAnsi" w:hAnsiTheme="majorHAnsi" w:cstheme="majorHAnsi"/>
                <w:sz w:val="18"/>
                <w:szCs w:val="18"/>
                <w:lang w:val="en-GB"/>
              </w:rPr>
            </w:pPr>
          </w:p>
          <w:p w14:paraId="397BA56F" w14:textId="77777777" w:rsidR="000003B5" w:rsidRPr="00900C09" w:rsidRDefault="000003B5" w:rsidP="00E679E1">
            <w:pPr>
              <w:rPr>
                <w:rFonts w:asciiTheme="majorHAnsi" w:hAnsiTheme="majorHAnsi" w:cstheme="majorHAnsi"/>
                <w:sz w:val="18"/>
                <w:szCs w:val="18"/>
                <w:lang w:val="en-GB"/>
              </w:rPr>
            </w:pPr>
          </w:p>
          <w:p w14:paraId="578656C2" w14:textId="77777777" w:rsidR="000003B5" w:rsidRPr="00900C09" w:rsidRDefault="000003B5" w:rsidP="000003B5">
            <w:pPr>
              <w:pStyle w:val="Paragraphedeliste"/>
              <w:numPr>
                <w:ilvl w:val="0"/>
                <w:numId w:val="3"/>
              </w:numPr>
              <w:spacing w:before="60" w:after="60" w:line="240" w:lineRule="auto"/>
              <w:ind w:left="226" w:hanging="210"/>
              <w:rPr>
                <w:rFonts w:asciiTheme="majorHAnsi" w:hAnsiTheme="majorHAnsi" w:cstheme="majorHAnsi"/>
                <w:sz w:val="18"/>
                <w:szCs w:val="18"/>
                <w:lang w:val="en-GB"/>
              </w:rPr>
            </w:pPr>
            <w:r w:rsidRPr="00900C09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>Logic of the periods shall be described.</w:t>
            </w:r>
          </w:p>
          <w:p w14:paraId="57BB3C99" w14:textId="77777777" w:rsidR="000003B5" w:rsidRPr="00900C09" w:rsidRDefault="000003B5" w:rsidP="00E679E1">
            <w:pPr>
              <w:pStyle w:val="Paragraphedeliste"/>
              <w:spacing w:before="60" w:after="60"/>
              <w:ind w:left="226"/>
              <w:rPr>
                <w:rFonts w:asciiTheme="majorHAnsi" w:hAnsiTheme="majorHAnsi" w:cstheme="majorHAnsi"/>
                <w:sz w:val="18"/>
                <w:szCs w:val="18"/>
                <w:lang w:val="en-GB"/>
              </w:rPr>
            </w:pPr>
          </w:p>
          <w:p w14:paraId="4510978B" w14:textId="77777777" w:rsidR="000003B5" w:rsidRPr="00900C09" w:rsidRDefault="000003B5" w:rsidP="000003B5">
            <w:pPr>
              <w:pStyle w:val="Paragraphedeliste"/>
              <w:numPr>
                <w:ilvl w:val="0"/>
                <w:numId w:val="3"/>
              </w:numPr>
              <w:spacing w:before="60" w:after="60" w:line="240" w:lineRule="auto"/>
              <w:ind w:left="226" w:hanging="210"/>
              <w:rPr>
                <w:rFonts w:asciiTheme="majorHAnsi" w:hAnsiTheme="majorHAnsi" w:cstheme="majorHAnsi"/>
                <w:sz w:val="18"/>
                <w:szCs w:val="18"/>
                <w:lang w:val="en-GB"/>
              </w:rPr>
            </w:pPr>
            <w:r w:rsidRPr="00900C09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>Quantities remaining at the end of two periods minimum shall be reported.</w:t>
            </w:r>
          </w:p>
          <w:p w14:paraId="289280CC" w14:textId="77777777" w:rsidR="000003B5" w:rsidRPr="00900C09" w:rsidRDefault="000003B5" w:rsidP="00E679E1">
            <w:pPr>
              <w:pStyle w:val="Paragraphedeliste"/>
              <w:rPr>
                <w:rFonts w:asciiTheme="majorHAnsi" w:hAnsiTheme="majorHAnsi" w:cstheme="majorHAnsi"/>
                <w:sz w:val="18"/>
                <w:szCs w:val="18"/>
                <w:lang w:val="en-GB"/>
              </w:rPr>
            </w:pPr>
          </w:p>
          <w:p w14:paraId="1763C8A9" w14:textId="77777777" w:rsidR="000003B5" w:rsidRPr="00900C09" w:rsidRDefault="000003B5" w:rsidP="000003B5">
            <w:pPr>
              <w:pStyle w:val="Paragraphedeliste"/>
              <w:numPr>
                <w:ilvl w:val="0"/>
                <w:numId w:val="3"/>
              </w:numPr>
              <w:spacing w:before="60" w:after="60" w:line="240" w:lineRule="auto"/>
              <w:ind w:left="226" w:hanging="210"/>
              <w:rPr>
                <w:rFonts w:asciiTheme="majorHAnsi" w:hAnsiTheme="majorHAnsi" w:cstheme="majorHAnsi"/>
                <w:sz w:val="18"/>
                <w:szCs w:val="18"/>
                <w:lang w:val="en-GB"/>
              </w:rPr>
            </w:pPr>
            <w:r w:rsidRPr="00900C09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>At least three examples of incoming and outgoing lot shall be described.</w:t>
            </w:r>
          </w:p>
          <w:p w14:paraId="6A15B7DC" w14:textId="77777777" w:rsidR="000003B5" w:rsidRPr="00900C09" w:rsidRDefault="000003B5" w:rsidP="00E679E1">
            <w:pPr>
              <w:rPr>
                <w:rFonts w:asciiTheme="majorHAnsi" w:hAnsiTheme="majorHAnsi" w:cstheme="majorHAnsi"/>
                <w:sz w:val="18"/>
                <w:szCs w:val="18"/>
                <w:lang w:val="en-GB"/>
              </w:rPr>
            </w:pPr>
          </w:p>
        </w:tc>
        <w:tc>
          <w:tcPr>
            <w:tcW w:w="4819" w:type="dxa"/>
          </w:tcPr>
          <w:p w14:paraId="5E3B632A" w14:textId="77777777" w:rsidR="000003B5" w:rsidRPr="00900C09" w:rsidRDefault="000003B5" w:rsidP="00E679E1">
            <w:pPr>
              <w:rPr>
                <w:rFonts w:asciiTheme="majorHAnsi" w:hAnsiTheme="majorHAnsi" w:cstheme="majorHAnsi"/>
                <w:b/>
                <w:color w:val="0070C0"/>
                <w:sz w:val="18"/>
                <w:szCs w:val="18"/>
                <w:lang w:val="en-GB"/>
              </w:rPr>
            </w:pPr>
          </w:p>
        </w:tc>
        <w:tc>
          <w:tcPr>
            <w:tcW w:w="709" w:type="dxa"/>
          </w:tcPr>
          <w:p w14:paraId="27581FD8" w14:textId="77777777" w:rsidR="000003B5" w:rsidRPr="00900C09" w:rsidRDefault="000003B5" w:rsidP="00E679E1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709" w:type="dxa"/>
          </w:tcPr>
          <w:p w14:paraId="7ACA7649" w14:textId="77777777" w:rsidR="000003B5" w:rsidRPr="00900C09" w:rsidRDefault="000003B5" w:rsidP="00E679E1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</w:tr>
      <w:tr w:rsidR="000003B5" w:rsidRPr="00900C09" w14:paraId="659E3E6D" w14:textId="77777777" w:rsidTr="000003B5">
        <w:trPr>
          <w:cantSplit/>
          <w:trHeight w:val="404"/>
        </w:trPr>
        <w:tc>
          <w:tcPr>
            <w:tcW w:w="15588" w:type="dxa"/>
            <w:gridSpan w:val="10"/>
            <w:shd w:val="clear" w:color="auto" w:fill="F1A983" w:themeFill="accent2" w:themeFillTint="99"/>
            <w:vAlign w:val="center"/>
          </w:tcPr>
          <w:p w14:paraId="6A5BFA4D" w14:textId="77777777" w:rsidR="000003B5" w:rsidRPr="00900C09" w:rsidRDefault="000003B5" w:rsidP="00E679E1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900C09">
              <w:rPr>
                <w:rFonts w:asciiTheme="majorHAnsi" w:hAnsiTheme="majorHAnsi" w:cstheme="majorHAnsi"/>
                <w:b/>
                <w:sz w:val="18"/>
                <w:szCs w:val="18"/>
                <w:lang w:val="en-GB"/>
              </w:rPr>
              <w:t>Criterion 1.4 – Sustainability claims</w:t>
            </w:r>
          </w:p>
        </w:tc>
      </w:tr>
      <w:tr w:rsidR="000003B5" w:rsidRPr="00900C09" w14:paraId="02F8DD0D" w14:textId="77777777" w:rsidTr="00E679E1">
        <w:trPr>
          <w:cantSplit/>
        </w:trPr>
        <w:tc>
          <w:tcPr>
            <w:tcW w:w="846" w:type="dxa"/>
          </w:tcPr>
          <w:p w14:paraId="02CDCF5E" w14:textId="77777777" w:rsidR="000003B5" w:rsidRPr="00900C09" w:rsidRDefault="000003B5" w:rsidP="00E679E1">
            <w:pPr>
              <w:spacing w:before="60" w:after="60"/>
              <w:rPr>
                <w:rFonts w:asciiTheme="majorHAnsi" w:hAnsiTheme="majorHAnsi" w:cstheme="majorHAnsi"/>
                <w:sz w:val="18"/>
                <w:szCs w:val="18"/>
                <w:lang w:val="en-GB"/>
              </w:rPr>
            </w:pPr>
            <w:proofErr w:type="spellStart"/>
            <w:r w:rsidRPr="00900C09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lastRenderedPageBreak/>
              <w:t>Xtra</w:t>
            </w:r>
            <w:proofErr w:type="spellEnd"/>
            <w:r w:rsidRPr="00900C09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 xml:space="preserve"> Std</w:t>
            </w:r>
          </w:p>
          <w:p w14:paraId="2C98EE9D" w14:textId="77777777" w:rsidR="000003B5" w:rsidRPr="00900C09" w:rsidRDefault="000003B5" w:rsidP="00E679E1">
            <w:pPr>
              <w:spacing w:before="60" w:after="60"/>
              <w:rPr>
                <w:rFonts w:asciiTheme="majorHAnsi" w:hAnsiTheme="majorHAnsi" w:cstheme="majorHAnsi"/>
                <w:sz w:val="18"/>
                <w:szCs w:val="18"/>
                <w:lang w:val="en-GB"/>
              </w:rPr>
            </w:pPr>
            <w:r w:rsidRPr="00900C09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>I- 1.4.1</w:t>
            </w:r>
          </w:p>
        </w:tc>
        <w:tc>
          <w:tcPr>
            <w:tcW w:w="3260" w:type="dxa"/>
          </w:tcPr>
          <w:p w14:paraId="0206CFFD" w14:textId="77777777" w:rsidR="000003B5" w:rsidRPr="00900C09" w:rsidRDefault="000003B5" w:rsidP="00E679E1">
            <w:pPr>
              <w:spacing w:before="60" w:after="60"/>
              <w:ind w:left="27"/>
              <w:jc w:val="both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900C09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The economic operator </w:t>
            </w:r>
            <w:r w:rsidRPr="00900C09">
              <w:rPr>
                <w:rFonts w:asciiTheme="majorHAnsi" w:hAnsiTheme="majorHAnsi" w:cstheme="majorHAnsi"/>
                <w:b/>
                <w:bCs/>
                <w:sz w:val="18"/>
                <w:szCs w:val="18"/>
                <w:lang w:val="en-US"/>
              </w:rPr>
              <w:t xml:space="preserve">shall </w:t>
            </w:r>
            <w:r w:rsidRPr="00900C09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only make </w:t>
            </w:r>
            <w:r w:rsidRPr="00900C09">
              <w:rPr>
                <w:rFonts w:asciiTheme="majorHAnsi" w:hAnsiTheme="majorHAnsi" w:cstheme="majorHAnsi"/>
                <w:b/>
                <w:bCs/>
                <w:sz w:val="18"/>
                <w:szCs w:val="18"/>
                <w:lang w:val="en-US"/>
              </w:rPr>
              <w:t xml:space="preserve">accurate, </w:t>
            </w:r>
            <w:proofErr w:type="gramStart"/>
            <w:r w:rsidRPr="00900C09">
              <w:rPr>
                <w:rFonts w:asciiTheme="majorHAnsi" w:hAnsiTheme="majorHAnsi" w:cstheme="majorHAnsi"/>
                <w:b/>
                <w:bCs/>
                <w:sz w:val="18"/>
                <w:szCs w:val="18"/>
                <w:lang w:val="en-US"/>
              </w:rPr>
              <w:t>reliable</w:t>
            </w:r>
            <w:proofErr w:type="gramEnd"/>
            <w:r w:rsidRPr="00900C09">
              <w:rPr>
                <w:rFonts w:asciiTheme="majorHAnsi" w:hAnsiTheme="majorHAnsi" w:cstheme="majorHAnsi"/>
                <w:b/>
                <w:bCs/>
                <w:sz w:val="18"/>
                <w:szCs w:val="18"/>
                <w:lang w:val="en-US"/>
              </w:rPr>
              <w:t xml:space="preserve"> and trustworthy</w:t>
            </w:r>
            <w:r w:rsidRPr="00900C09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 sustainability claim(s) on sales documents, promotional documents and other communication for biomass, food or feed advertised and/or sold as sustainable in conformity with the requirements of 2BS </w:t>
            </w:r>
            <w:proofErr w:type="spellStart"/>
            <w:r w:rsidRPr="00900C09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Xtra</w:t>
            </w:r>
            <w:proofErr w:type="spellEnd"/>
            <w:r w:rsidRPr="00900C09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 Food and Feed in its entirety. </w:t>
            </w:r>
          </w:p>
          <w:p w14:paraId="5A65C3F2" w14:textId="77777777" w:rsidR="000003B5" w:rsidRPr="00900C09" w:rsidRDefault="000003B5" w:rsidP="00E679E1">
            <w:pPr>
              <w:spacing w:before="60" w:after="60"/>
              <w:ind w:left="27"/>
              <w:jc w:val="both"/>
              <w:rPr>
                <w:rFonts w:asciiTheme="majorHAnsi" w:hAnsiTheme="majorHAnsi" w:cstheme="majorHAnsi"/>
                <w:sz w:val="18"/>
                <w:szCs w:val="18"/>
                <w:lang w:val="en-GB"/>
              </w:rPr>
            </w:pPr>
            <w:r w:rsidRPr="00900C09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Sustainability claims </w:t>
            </w:r>
            <w:r w:rsidRPr="00900C09">
              <w:rPr>
                <w:rFonts w:asciiTheme="majorHAnsi" w:hAnsiTheme="majorHAnsi" w:cstheme="majorHAnsi"/>
                <w:b/>
                <w:bCs/>
                <w:sz w:val="18"/>
                <w:szCs w:val="18"/>
                <w:lang w:val="en-US"/>
              </w:rPr>
              <w:t>shall only be made after a certification audit</w:t>
            </w:r>
            <w:r w:rsidRPr="00900C09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 has been performed </w:t>
            </w:r>
            <w:r w:rsidRPr="00900C09">
              <w:rPr>
                <w:rFonts w:asciiTheme="majorHAnsi" w:hAnsiTheme="majorHAnsi" w:cstheme="majorHAnsi"/>
                <w:b/>
                <w:bCs/>
                <w:sz w:val="18"/>
                <w:szCs w:val="18"/>
                <w:lang w:val="en-US"/>
              </w:rPr>
              <w:t>and a certificate has been awarded</w:t>
            </w:r>
            <w:r w:rsidRPr="00900C09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 by an approved independent Certification Body. </w:t>
            </w:r>
          </w:p>
        </w:tc>
        <w:tc>
          <w:tcPr>
            <w:tcW w:w="425" w:type="dxa"/>
            <w:vAlign w:val="center"/>
          </w:tcPr>
          <w:p w14:paraId="0D1B0D1C" w14:textId="77777777" w:rsidR="000003B5" w:rsidRPr="00900C09" w:rsidRDefault="000003B5" w:rsidP="00E679E1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  <w:lang w:val="en-GB"/>
              </w:rPr>
            </w:pPr>
          </w:p>
          <w:p w14:paraId="61D2AEC1" w14:textId="77777777" w:rsidR="000003B5" w:rsidRPr="00900C09" w:rsidRDefault="000003B5" w:rsidP="00E679E1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  <w:lang w:val="en-GB"/>
              </w:rPr>
            </w:pPr>
          </w:p>
          <w:p w14:paraId="6A871C2B" w14:textId="77777777" w:rsidR="000003B5" w:rsidRPr="00900C09" w:rsidRDefault="000003B5" w:rsidP="00E679E1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  <w:lang w:val="en-GB"/>
              </w:rPr>
            </w:pPr>
          </w:p>
          <w:p w14:paraId="5C5099B3" w14:textId="77777777" w:rsidR="000003B5" w:rsidRPr="00900C09" w:rsidRDefault="000003B5" w:rsidP="00E679E1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  <w:lang w:val="en-GB"/>
              </w:rPr>
            </w:pPr>
          </w:p>
          <w:p w14:paraId="1B256071" w14:textId="77777777" w:rsidR="000003B5" w:rsidRPr="00900C09" w:rsidRDefault="000003B5" w:rsidP="00E679E1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  <w:lang w:val="en-GB"/>
              </w:rPr>
            </w:pPr>
            <w:r w:rsidRPr="00900C09">
              <w:rPr>
                <w:rFonts w:asciiTheme="majorHAnsi" w:hAnsiTheme="majorHAnsi" w:cstheme="majorHAnsi"/>
                <w:b/>
                <w:sz w:val="18"/>
                <w:szCs w:val="18"/>
                <w:lang w:val="en-GB"/>
              </w:rPr>
              <w:t>X</w:t>
            </w:r>
          </w:p>
        </w:tc>
        <w:tc>
          <w:tcPr>
            <w:tcW w:w="426" w:type="dxa"/>
            <w:vAlign w:val="center"/>
          </w:tcPr>
          <w:p w14:paraId="03F17E8F" w14:textId="77777777" w:rsidR="000003B5" w:rsidRPr="00900C09" w:rsidRDefault="000003B5" w:rsidP="00E679E1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  <w:lang w:val="en-GB"/>
              </w:rPr>
            </w:pPr>
          </w:p>
        </w:tc>
        <w:tc>
          <w:tcPr>
            <w:tcW w:w="425" w:type="dxa"/>
            <w:vAlign w:val="center"/>
          </w:tcPr>
          <w:p w14:paraId="6290ED91" w14:textId="77777777" w:rsidR="000003B5" w:rsidRPr="00900C09" w:rsidRDefault="000003B5" w:rsidP="00E679E1">
            <w:pPr>
              <w:rPr>
                <w:rFonts w:asciiTheme="majorHAnsi" w:hAnsiTheme="majorHAnsi" w:cstheme="majorHAnsi"/>
                <w:b/>
                <w:sz w:val="18"/>
                <w:szCs w:val="18"/>
                <w:lang w:val="en-GB"/>
              </w:rPr>
            </w:pPr>
          </w:p>
        </w:tc>
        <w:tc>
          <w:tcPr>
            <w:tcW w:w="2268" w:type="dxa"/>
          </w:tcPr>
          <w:p w14:paraId="6CF6C7AA" w14:textId="77777777" w:rsidR="000003B5" w:rsidRPr="00900C09" w:rsidRDefault="000003B5" w:rsidP="000003B5">
            <w:pPr>
              <w:pStyle w:val="Paragraphedeliste"/>
              <w:numPr>
                <w:ilvl w:val="0"/>
                <w:numId w:val="2"/>
              </w:numPr>
              <w:spacing w:before="60" w:after="60" w:line="240" w:lineRule="auto"/>
              <w:ind w:left="72" w:hanging="142"/>
              <w:rPr>
                <w:rFonts w:asciiTheme="majorHAnsi" w:hAnsiTheme="majorHAnsi" w:cstheme="majorHAnsi"/>
                <w:sz w:val="18"/>
                <w:szCs w:val="18"/>
                <w:lang w:val="en-GB"/>
              </w:rPr>
            </w:pPr>
            <w:r w:rsidRPr="00900C09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>Sales documents, or</w:t>
            </w:r>
          </w:p>
          <w:p w14:paraId="5256A57D" w14:textId="77777777" w:rsidR="000003B5" w:rsidRPr="00900C09" w:rsidRDefault="000003B5" w:rsidP="000003B5">
            <w:pPr>
              <w:pStyle w:val="Paragraphedeliste"/>
              <w:numPr>
                <w:ilvl w:val="0"/>
                <w:numId w:val="2"/>
              </w:numPr>
              <w:spacing w:before="60" w:after="60" w:line="240" w:lineRule="auto"/>
              <w:ind w:left="72" w:hanging="142"/>
              <w:rPr>
                <w:rFonts w:asciiTheme="majorHAnsi" w:hAnsiTheme="majorHAnsi" w:cstheme="majorHAnsi"/>
                <w:sz w:val="18"/>
                <w:szCs w:val="18"/>
                <w:lang w:val="en-GB"/>
              </w:rPr>
            </w:pPr>
            <w:r w:rsidRPr="00900C09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>Promotional documents, or</w:t>
            </w:r>
          </w:p>
          <w:p w14:paraId="6117996E" w14:textId="77777777" w:rsidR="000003B5" w:rsidRPr="00900C09" w:rsidRDefault="000003B5" w:rsidP="000003B5">
            <w:pPr>
              <w:pStyle w:val="Paragraphedeliste"/>
              <w:numPr>
                <w:ilvl w:val="0"/>
                <w:numId w:val="2"/>
              </w:numPr>
              <w:spacing w:before="60" w:after="60" w:line="240" w:lineRule="auto"/>
              <w:ind w:left="72" w:hanging="142"/>
              <w:rPr>
                <w:rFonts w:asciiTheme="majorHAnsi" w:hAnsiTheme="majorHAnsi" w:cstheme="majorHAnsi"/>
                <w:sz w:val="18"/>
                <w:szCs w:val="18"/>
                <w:lang w:val="en-GB"/>
              </w:rPr>
            </w:pPr>
            <w:r w:rsidRPr="00900C09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>Other communication</w:t>
            </w:r>
          </w:p>
          <w:p w14:paraId="6165F5D0" w14:textId="77777777" w:rsidR="000003B5" w:rsidRPr="00900C09" w:rsidRDefault="000003B5" w:rsidP="00E679E1">
            <w:pPr>
              <w:pStyle w:val="Paragraphedeliste"/>
              <w:spacing w:before="60" w:after="60"/>
              <w:ind w:left="72"/>
              <w:rPr>
                <w:rFonts w:asciiTheme="majorHAnsi" w:hAnsiTheme="majorHAnsi" w:cstheme="majorHAnsi"/>
                <w:sz w:val="18"/>
                <w:szCs w:val="18"/>
                <w:lang w:val="en-GB"/>
              </w:rPr>
            </w:pPr>
          </w:p>
        </w:tc>
        <w:tc>
          <w:tcPr>
            <w:tcW w:w="1701" w:type="dxa"/>
          </w:tcPr>
          <w:p w14:paraId="1F941923" w14:textId="77777777" w:rsidR="000003B5" w:rsidRPr="00900C09" w:rsidRDefault="000003B5" w:rsidP="00E679E1">
            <w:pPr>
              <w:rPr>
                <w:rFonts w:asciiTheme="majorHAnsi" w:hAnsiTheme="majorHAnsi" w:cstheme="majorHAnsi"/>
                <w:sz w:val="18"/>
                <w:szCs w:val="18"/>
                <w:lang w:val="en-GB"/>
              </w:rPr>
            </w:pPr>
            <w:r w:rsidRPr="00900C09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>I- 1.4.1 needs specific findings.</w:t>
            </w:r>
          </w:p>
          <w:p w14:paraId="0F950EC3" w14:textId="77777777" w:rsidR="000003B5" w:rsidRPr="00900C09" w:rsidRDefault="000003B5" w:rsidP="00E679E1">
            <w:pPr>
              <w:rPr>
                <w:rFonts w:asciiTheme="majorHAnsi" w:hAnsiTheme="majorHAnsi" w:cstheme="majorHAnsi"/>
                <w:sz w:val="18"/>
                <w:szCs w:val="18"/>
                <w:lang w:val="en-GB"/>
              </w:rPr>
            </w:pPr>
          </w:p>
        </w:tc>
        <w:tc>
          <w:tcPr>
            <w:tcW w:w="4819" w:type="dxa"/>
          </w:tcPr>
          <w:p w14:paraId="64640769" w14:textId="77777777" w:rsidR="000003B5" w:rsidRPr="00900C09" w:rsidRDefault="000003B5" w:rsidP="00E679E1">
            <w:pPr>
              <w:rPr>
                <w:rFonts w:asciiTheme="majorHAnsi" w:hAnsiTheme="majorHAnsi" w:cstheme="majorHAnsi"/>
                <w:b/>
                <w:color w:val="0070C0"/>
                <w:sz w:val="18"/>
                <w:szCs w:val="18"/>
                <w:lang w:val="en-GB"/>
              </w:rPr>
            </w:pPr>
          </w:p>
        </w:tc>
        <w:tc>
          <w:tcPr>
            <w:tcW w:w="709" w:type="dxa"/>
          </w:tcPr>
          <w:p w14:paraId="6C7D264D" w14:textId="77777777" w:rsidR="000003B5" w:rsidRPr="00900C09" w:rsidRDefault="000003B5" w:rsidP="00E679E1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709" w:type="dxa"/>
          </w:tcPr>
          <w:p w14:paraId="18334C0A" w14:textId="77777777" w:rsidR="000003B5" w:rsidRPr="00900C09" w:rsidRDefault="000003B5" w:rsidP="00E679E1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</w:tr>
    </w:tbl>
    <w:p w14:paraId="2CFD4C69" w14:textId="77777777" w:rsidR="000003B5" w:rsidRPr="00900C09" w:rsidRDefault="000003B5" w:rsidP="000003B5">
      <w:pPr>
        <w:rPr>
          <w:sz w:val="18"/>
          <w:szCs w:val="18"/>
          <w:lang w:val="en-GB"/>
        </w:rPr>
      </w:pPr>
    </w:p>
    <w:tbl>
      <w:tblPr>
        <w:tblStyle w:val="Grilledutableau"/>
        <w:tblW w:w="15763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879"/>
        <w:gridCol w:w="3231"/>
        <w:gridCol w:w="425"/>
        <w:gridCol w:w="425"/>
        <w:gridCol w:w="426"/>
        <w:gridCol w:w="2268"/>
        <w:gridCol w:w="1701"/>
        <w:gridCol w:w="4876"/>
        <w:gridCol w:w="738"/>
        <w:gridCol w:w="794"/>
      </w:tblGrid>
      <w:tr w:rsidR="000003B5" w:rsidRPr="007D4E25" w14:paraId="0E989B7E" w14:textId="77777777" w:rsidTr="000003B5">
        <w:trPr>
          <w:trHeight w:val="288"/>
        </w:trPr>
        <w:tc>
          <w:tcPr>
            <w:tcW w:w="15763" w:type="dxa"/>
            <w:gridSpan w:val="10"/>
            <w:shd w:val="clear" w:color="auto" w:fill="80340D" w:themeFill="accent2" w:themeFillShade="80"/>
            <w:vAlign w:val="center"/>
          </w:tcPr>
          <w:p w14:paraId="305D83DE" w14:textId="77777777" w:rsidR="000003B5" w:rsidRPr="00900C09" w:rsidRDefault="000003B5" w:rsidP="00E679E1">
            <w:pPr>
              <w:rPr>
                <w:rFonts w:asciiTheme="majorHAnsi" w:eastAsiaTheme="minorHAnsi" w:hAnsiTheme="majorHAnsi" w:cstheme="majorHAnsi"/>
                <w:b/>
                <w:color w:val="FFFFFF" w:themeColor="background1"/>
                <w:sz w:val="18"/>
                <w:szCs w:val="18"/>
                <w:lang w:val="en-US" w:eastAsia="en-US"/>
              </w:rPr>
            </w:pPr>
            <w:r w:rsidRPr="00900C09">
              <w:rPr>
                <w:rFonts w:asciiTheme="majorHAnsi" w:eastAsiaTheme="minorHAnsi" w:hAnsiTheme="majorHAnsi" w:cstheme="majorHAnsi"/>
                <w:sz w:val="18"/>
                <w:szCs w:val="18"/>
                <w:lang w:val="en-US" w:eastAsia="en-US"/>
              </w:rPr>
              <w:br w:type="page"/>
            </w:r>
            <w:r w:rsidRPr="00900C09">
              <w:rPr>
                <w:rFonts w:asciiTheme="majorHAnsi" w:eastAsiaTheme="minorHAnsi" w:hAnsiTheme="majorHAnsi" w:cstheme="majorHAnsi"/>
                <w:sz w:val="18"/>
                <w:szCs w:val="18"/>
                <w:lang w:val="en-US" w:eastAsia="en-US"/>
              </w:rPr>
              <w:br w:type="page"/>
            </w:r>
            <w:r w:rsidRPr="00900C09">
              <w:rPr>
                <w:rFonts w:asciiTheme="majorHAnsi" w:eastAsiaTheme="minorHAnsi" w:hAnsiTheme="majorHAnsi" w:cstheme="majorHAnsi"/>
                <w:b/>
                <w:color w:val="FFFFFF" w:themeColor="background1"/>
                <w:sz w:val="18"/>
                <w:szCs w:val="18"/>
                <w:lang w:val="en-US" w:eastAsia="en-US"/>
              </w:rPr>
              <w:t>Principle 2: Greenhouse Gas Emissions – This requirement is optional if out of the scope selected by the customer</w:t>
            </w:r>
          </w:p>
        </w:tc>
      </w:tr>
      <w:tr w:rsidR="000003B5" w:rsidRPr="007D4E25" w14:paraId="6989CCF5" w14:textId="77777777" w:rsidTr="000003B5">
        <w:trPr>
          <w:trHeight w:val="348"/>
        </w:trPr>
        <w:tc>
          <w:tcPr>
            <w:tcW w:w="15763" w:type="dxa"/>
            <w:gridSpan w:val="10"/>
            <w:shd w:val="clear" w:color="auto" w:fill="F1A983" w:themeFill="accent2" w:themeFillTint="99"/>
            <w:vAlign w:val="center"/>
          </w:tcPr>
          <w:p w14:paraId="0F91DAF6" w14:textId="77777777" w:rsidR="000003B5" w:rsidRPr="00900C09" w:rsidRDefault="000003B5" w:rsidP="00E679E1">
            <w:pPr>
              <w:rPr>
                <w:rFonts w:asciiTheme="majorHAnsi" w:hAnsiTheme="majorHAnsi" w:cstheme="majorHAnsi"/>
                <w:b/>
                <w:sz w:val="18"/>
                <w:szCs w:val="18"/>
                <w:lang w:val="en-GB"/>
              </w:rPr>
            </w:pPr>
            <w:r w:rsidRPr="00900C09">
              <w:rPr>
                <w:rFonts w:asciiTheme="majorHAnsi" w:hAnsiTheme="majorHAnsi" w:cstheme="majorHAnsi"/>
                <w:b/>
                <w:sz w:val="18"/>
                <w:szCs w:val="18"/>
                <w:lang w:val="en-GB"/>
              </w:rPr>
              <w:t>Criterion 2.1 – Voluntary calculation of GHG emissions</w:t>
            </w:r>
          </w:p>
        </w:tc>
      </w:tr>
      <w:tr w:rsidR="000003B5" w:rsidRPr="007D4E25" w14:paraId="143EB518" w14:textId="77777777" w:rsidTr="00E679E1">
        <w:trPr>
          <w:cantSplit/>
        </w:trPr>
        <w:tc>
          <w:tcPr>
            <w:tcW w:w="879" w:type="dxa"/>
          </w:tcPr>
          <w:p w14:paraId="6688B8AE" w14:textId="77777777" w:rsidR="000003B5" w:rsidRPr="00900C09" w:rsidRDefault="000003B5" w:rsidP="00E679E1">
            <w:pPr>
              <w:spacing w:before="60" w:after="60"/>
              <w:rPr>
                <w:rFonts w:asciiTheme="majorHAnsi" w:hAnsiTheme="majorHAnsi" w:cstheme="majorHAnsi"/>
                <w:sz w:val="18"/>
                <w:szCs w:val="18"/>
                <w:lang w:val="en-GB"/>
              </w:rPr>
            </w:pPr>
            <w:proofErr w:type="spellStart"/>
            <w:r w:rsidRPr="00900C09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>Xtra</w:t>
            </w:r>
            <w:proofErr w:type="spellEnd"/>
            <w:r w:rsidRPr="00900C09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 xml:space="preserve"> Std</w:t>
            </w:r>
          </w:p>
          <w:p w14:paraId="2621D7B6" w14:textId="77777777" w:rsidR="000003B5" w:rsidRPr="00900C09" w:rsidRDefault="000003B5" w:rsidP="00E679E1">
            <w:pPr>
              <w:spacing w:before="60" w:after="60"/>
              <w:rPr>
                <w:rFonts w:asciiTheme="majorHAnsi" w:hAnsiTheme="majorHAnsi" w:cstheme="majorHAnsi"/>
                <w:sz w:val="18"/>
                <w:szCs w:val="18"/>
                <w:lang w:val="en-GB"/>
              </w:rPr>
            </w:pPr>
            <w:r w:rsidRPr="00900C09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>I: 2.1.1</w:t>
            </w:r>
          </w:p>
        </w:tc>
        <w:tc>
          <w:tcPr>
            <w:tcW w:w="3231" w:type="dxa"/>
          </w:tcPr>
          <w:p w14:paraId="7B5D1530" w14:textId="285119D2" w:rsidR="000003B5" w:rsidRPr="00900C09" w:rsidRDefault="000003B5" w:rsidP="00E679E1">
            <w:pPr>
              <w:spacing w:before="60" w:after="60"/>
              <w:jc w:val="both"/>
              <w:rPr>
                <w:rFonts w:asciiTheme="majorHAnsi" w:hAnsiTheme="majorHAnsi" w:cstheme="majorHAnsi"/>
                <w:bCs/>
                <w:sz w:val="18"/>
                <w:szCs w:val="18"/>
                <w:lang w:val="en-GB"/>
              </w:rPr>
            </w:pPr>
            <w:r w:rsidRPr="00900C09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The economic operator </w:t>
            </w:r>
            <w:r w:rsidRPr="00900C09">
              <w:rPr>
                <w:rFonts w:asciiTheme="majorHAnsi" w:hAnsiTheme="majorHAnsi" w:cstheme="majorHAnsi"/>
                <w:b/>
                <w:bCs/>
                <w:sz w:val="18"/>
                <w:szCs w:val="18"/>
                <w:lang w:val="en-US"/>
              </w:rPr>
              <w:t xml:space="preserve">shall </w:t>
            </w:r>
            <w:r w:rsidRPr="00900C09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have documented a GHG </w:t>
            </w:r>
            <w:r w:rsidRPr="00900C09">
              <w:rPr>
                <w:rFonts w:asciiTheme="majorHAnsi" w:hAnsiTheme="majorHAnsi" w:cstheme="majorHAnsi"/>
                <w:b/>
                <w:bCs/>
                <w:sz w:val="18"/>
                <w:szCs w:val="18"/>
                <w:lang w:val="en-US"/>
              </w:rPr>
              <w:t>emissions calculation</w:t>
            </w:r>
            <w:r w:rsidRPr="00900C09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 </w:t>
            </w:r>
            <w:r w:rsidRPr="00900C09">
              <w:rPr>
                <w:rFonts w:asciiTheme="majorHAnsi" w:hAnsiTheme="majorHAnsi" w:cstheme="majorHAnsi"/>
                <w:b/>
                <w:bCs/>
                <w:sz w:val="18"/>
                <w:szCs w:val="18"/>
                <w:lang w:val="en-US"/>
              </w:rPr>
              <w:t>methodology</w:t>
            </w:r>
            <w:r w:rsidRPr="00900C09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 according to </w:t>
            </w:r>
            <w:r w:rsidR="006F4C2B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 xml:space="preserve">2BS-ADD-03 </w:t>
            </w:r>
            <w:r w:rsidRPr="00900C09">
              <w:rPr>
                <w:rFonts w:asciiTheme="majorHAnsi" w:hAnsiTheme="majorHAnsi" w:cstheme="majorHAnsi"/>
                <w:b/>
                <w:sz w:val="18"/>
                <w:szCs w:val="18"/>
                <w:lang w:val="en-GB"/>
              </w:rPr>
              <w:t>for each certified product</w:t>
            </w:r>
            <w:r w:rsidRPr="00900C09">
              <w:rPr>
                <w:rFonts w:asciiTheme="majorHAnsi" w:hAnsiTheme="majorHAnsi" w:cstheme="majorHAnsi"/>
                <w:bCs/>
                <w:sz w:val="18"/>
                <w:szCs w:val="18"/>
                <w:lang w:val="en-GB"/>
              </w:rPr>
              <w:t xml:space="preserve"> or an average for a group of similar products.</w:t>
            </w:r>
          </w:p>
          <w:p w14:paraId="3D02DBDB" w14:textId="77777777" w:rsidR="000003B5" w:rsidRPr="00900C09" w:rsidRDefault="000003B5" w:rsidP="00E679E1">
            <w:pPr>
              <w:spacing w:before="60" w:after="60"/>
              <w:jc w:val="both"/>
              <w:rPr>
                <w:rFonts w:asciiTheme="majorHAnsi" w:hAnsiTheme="majorHAnsi" w:cstheme="majorHAnsi"/>
                <w:b/>
                <w:sz w:val="18"/>
                <w:szCs w:val="18"/>
                <w:lang w:val="en-GB"/>
              </w:rPr>
            </w:pPr>
          </w:p>
        </w:tc>
        <w:tc>
          <w:tcPr>
            <w:tcW w:w="425" w:type="dxa"/>
            <w:vAlign w:val="center"/>
          </w:tcPr>
          <w:p w14:paraId="31B93F7E" w14:textId="77777777" w:rsidR="000003B5" w:rsidRPr="00900C09" w:rsidRDefault="000003B5" w:rsidP="00E679E1">
            <w:pPr>
              <w:rPr>
                <w:rFonts w:asciiTheme="majorHAnsi" w:hAnsiTheme="majorHAnsi" w:cstheme="majorHAnsi"/>
                <w:sz w:val="18"/>
                <w:szCs w:val="18"/>
                <w:lang w:val="en-GB"/>
              </w:rPr>
            </w:pPr>
          </w:p>
        </w:tc>
        <w:tc>
          <w:tcPr>
            <w:tcW w:w="425" w:type="dxa"/>
            <w:vAlign w:val="center"/>
          </w:tcPr>
          <w:p w14:paraId="2AC5A3EF" w14:textId="77777777" w:rsidR="000003B5" w:rsidRPr="00900C09" w:rsidRDefault="000003B5" w:rsidP="00E679E1">
            <w:pPr>
              <w:rPr>
                <w:rFonts w:asciiTheme="majorHAnsi" w:hAnsiTheme="majorHAnsi" w:cstheme="majorHAnsi"/>
                <w:b/>
                <w:sz w:val="18"/>
                <w:szCs w:val="18"/>
                <w:lang w:val="en-GB"/>
              </w:rPr>
            </w:pPr>
          </w:p>
        </w:tc>
        <w:tc>
          <w:tcPr>
            <w:tcW w:w="426" w:type="dxa"/>
            <w:vAlign w:val="center"/>
          </w:tcPr>
          <w:p w14:paraId="7B2ED586" w14:textId="77777777" w:rsidR="000003B5" w:rsidRPr="00900C09" w:rsidRDefault="000003B5" w:rsidP="00E679E1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  <w:lang w:val="en-GB"/>
              </w:rPr>
            </w:pPr>
            <w:r w:rsidRPr="00900C09">
              <w:rPr>
                <w:rFonts w:asciiTheme="majorHAnsi" w:hAnsiTheme="majorHAnsi" w:cstheme="majorHAnsi"/>
                <w:b/>
                <w:bCs/>
                <w:sz w:val="18"/>
                <w:szCs w:val="18"/>
                <w:lang w:val="en-GB"/>
              </w:rPr>
              <w:t>X</w:t>
            </w:r>
          </w:p>
        </w:tc>
        <w:tc>
          <w:tcPr>
            <w:tcW w:w="2268" w:type="dxa"/>
          </w:tcPr>
          <w:p w14:paraId="4EC25D61" w14:textId="77777777" w:rsidR="000003B5" w:rsidRPr="00900C09" w:rsidRDefault="000003B5" w:rsidP="000003B5">
            <w:pPr>
              <w:pStyle w:val="Paragraphedeliste"/>
              <w:numPr>
                <w:ilvl w:val="0"/>
                <w:numId w:val="2"/>
              </w:numPr>
              <w:spacing w:before="60" w:after="60" w:line="240" w:lineRule="auto"/>
              <w:ind w:left="72" w:hanging="142"/>
              <w:rPr>
                <w:rFonts w:asciiTheme="majorHAnsi" w:hAnsiTheme="majorHAnsi" w:cstheme="majorHAnsi"/>
                <w:sz w:val="18"/>
                <w:szCs w:val="18"/>
                <w:lang w:val="en-GB"/>
              </w:rPr>
            </w:pPr>
            <w:r w:rsidRPr="00900C09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 xml:space="preserve">Set of documented procedures for the GHG calculation, or </w:t>
            </w:r>
          </w:p>
          <w:p w14:paraId="11853B11" w14:textId="77777777" w:rsidR="000003B5" w:rsidRPr="00900C09" w:rsidRDefault="000003B5" w:rsidP="000003B5">
            <w:pPr>
              <w:pStyle w:val="Paragraphedeliste"/>
              <w:numPr>
                <w:ilvl w:val="0"/>
                <w:numId w:val="2"/>
              </w:numPr>
              <w:spacing w:before="60" w:after="60" w:line="240" w:lineRule="auto"/>
              <w:ind w:left="72" w:hanging="142"/>
              <w:rPr>
                <w:rFonts w:asciiTheme="majorHAnsi" w:hAnsiTheme="majorHAnsi" w:cstheme="majorHAnsi"/>
                <w:sz w:val="18"/>
                <w:szCs w:val="18"/>
                <w:lang w:val="en-GB"/>
              </w:rPr>
            </w:pPr>
            <w:r w:rsidRPr="00900C09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>Set of work instructions</w:t>
            </w:r>
          </w:p>
          <w:p w14:paraId="3F37B313" w14:textId="77777777" w:rsidR="000003B5" w:rsidRPr="00900C09" w:rsidRDefault="000003B5" w:rsidP="000003B5">
            <w:pPr>
              <w:pStyle w:val="Paragraphedeliste"/>
              <w:numPr>
                <w:ilvl w:val="0"/>
                <w:numId w:val="2"/>
              </w:numPr>
              <w:spacing w:before="60" w:after="60" w:line="240" w:lineRule="auto"/>
              <w:ind w:left="72" w:hanging="142"/>
              <w:rPr>
                <w:rFonts w:asciiTheme="majorHAnsi" w:hAnsiTheme="majorHAnsi" w:cstheme="majorHAnsi"/>
                <w:sz w:val="18"/>
                <w:szCs w:val="18"/>
              </w:rPr>
            </w:pPr>
            <w:r w:rsidRPr="00900C09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>Each type of product identified separately.</w:t>
            </w:r>
          </w:p>
        </w:tc>
        <w:tc>
          <w:tcPr>
            <w:tcW w:w="1701" w:type="dxa"/>
          </w:tcPr>
          <w:p w14:paraId="56DDA6B5" w14:textId="77777777" w:rsidR="000003B5" w:rsidRPr="00900C09" w:rsidRDefault="000003B5" w:rsidP="00E679E1">
            <w:pPr>
              <w:jc w:val="both"/>
              <w:rPr>
                <w:rFonts w:asciiTheme="majorHAnsi" w:hAnsiTheme="majorHAnsi" w:cstheme="majorHAnsi"/>
                <w:sz w:val="18"/>
                <w:szCs w:val="18"/>
                <w:lang w:val="en-GB"/>
              </w:rPr>
            </w:pPr>
            <w:r w:rsidRPr="00900C09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>I- 2.1.1 needs specific findings.</w:t>
            </w:r>
          </w:p>
        </w:tc>
        <w:tc>
          <w:tcPr>
            <w:tcW w:w="4876" w:type="dxa"/>
          </w:tcPr>
          <w:p w14:paraId="1051608C" w14:textId="77777777" w:rsidR="000003B5" w:rsidRPr="00900C09" w:rsidRDefault="000003B5" w:rsidP="00E679E1">
            <w:pPr>
              <w:rPr>
                <w:rFonts w:asciiTheme="majorHAnsi" w:hAnsiTheme="majorHAnsi" w:cstheme="majorHAnsi"/>
                <w:sz w:val="18"/>
                <w:szCs w:val="18"/>
                <w:lang w:val="en-GB"/>
              </w:rPr>
            </w:pPr>
            <w:r w:rsidRPr="00900C09">
              <w:rPr>
                <w:rFonts w:asciiTheme="majorHAnsi" w:hAnsiTheme="majorHAnsi" w:cstheme="majorHAnsi"/>
                <w:b/>
                <w:color w:val="0070C0"/>
                <w:sz w:val="18"/>
                <w:szCs w:val="18"/>
                <w:lang w:val="en-GB"/>
              </w:rPr>
              <w:t>DESCRIBE EVIDENCE SEEN (OR MISSING)</w:t>
            </w:r>
          </w:p>
        </w:tc>
        <w:tc>
          <w:tcPr>
            <w:tcW w:w="738" w:type="dxa"/>
          </w:tcPr>
          <w:p w14:paraId="1CF198D4" w14:textId="77777777" w:rsidR="000003B5" w:rsidRPr="00900C09" w:rsidRDefault="000003B5" w:rsidP="00E679E1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794" w:type="dxa"/>
          </w:tcPr>
          <w:p w14:paraId="7B80B8CE" w14:textId="77777777" w:rsidR="000003B5" w:rsidRPr="00900C09" w:rsidRDefault="000003B5" w:rsidP="00E679E1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</w:tr>
      <w:tr w:rsidR="000003B5" w:rsidRPr="007D4E25" w14:paraId="1786C471" w14:textId="77777777" w:rsidTr="000003B5">
        <w:trPr>
          <w:trHeight w:val="348"/>
        </w:trPr>
        <w:tc>
          <w:tcPr>
            <w:tcW w:w="15763" w:type="dxa"/>
            <w:gridSpan w:val="10"/>
            <w:shd w:val="clear" w:color="auto" w:fill="F1A983" w:themeFill="accent2" w:themeFillTint="99"/>
            <w:vAlign w:val="center"/>
          </w:tcPr>
          <w:p w14:paraId="44B60FBE" w14:textId="77777777" w:rsidR="000003B5" w:rsidRPr="00900C09" w:rsidRDefault="000003B5" w:rsidP="00E679E1">
            <w:pPr>
              <w:rPr>
                <w:rFonts w:asciiTheme="majorHAnsi" w:hAnsiTheme="majorHAnsi" w:cstheme="majorHAnsi"/>
                <w:b/>
                <w:sz w:val="18"/>
                <w:szCs w:val="18"/>
                <w:lang w:val="en-GB"/>
              </w:rPr>
            </w:pPr>
            <w:r w:rsidRPr="00900C09">
              <w:rPr>
                <w:rFonts w:asciiTheme="majorHAnsi" w:hAnsiTheme="majorHAnsi" w:cstheme="majorHAnsi"/>
                <w:b/>
                <w:sz w:val="18"/>
                <w:szCs w:val="18"/>
                <w:lang w:val="en-GB"/>
              </w:rPr>
              <w:t>Criterion 2.2 – Voluntary calculation of GHG savings</w:t>
            </w:r>
          </w:p>
        </w:tc>
      </w:tr>
      <w:tr w:rsidR="000003B5" w:rsidRPr="007D4E25" w14:paraId="76726C2F" w14:textId="77777777" w:rsidTr="00E679E1">
        <w:trPr>
          <w:trHeight w:val="1616"/>
        </w:trPr>
        <w:tc>
          <w:tcPr>
            <w:tcW w:w="879" w:type="dxa"/>
          </w:tcPr>
          <w:p w14:paraId="282AE36A" w14:textId="77777777" w:rsidR="000003B5" w:rsidRPr="00900C09" w:rsidRDefault="000003B5" w:rsidP="00E679E1">
            <w:pPr>
              <w:spacing w:before="60" w:after="60"/>
              <w:rPr>
                <w:rFonts w:asciiTheme="majorHAnsi" w:hAnsiTheme="majorHAnsi" w:cstheme="majorHAnsi"/>
                <w:sz w:val="18"/>
                <w:szCs w:val="18"/>
                <w:lang w:val="en-GB"/>
              </w:rPr>
            </w:pPr>
            <w:r w:rsidRPr="00900C09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br w:type="page"/>
            </w:r>
            <w:r w:rsidRPr="00900C09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br w:type="page"/>
            </w:r>
            <w:proofErr w:type="spellStart"/>
            <w:r w:rsidRPr="00900C09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>Xtra</w:t>
            </w:r>
            <w:proofErr w:type="spellEnd"/>
            <w:r w:rsidRPr="00900C09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 xml:space="preserve"> Std </w:t>
            </w:r>
          </w:p>
          <w:p w14:paraId="10633479" w14:textId="77777777" w:rsidR="000003B5" w:rsidRPr="00900C09" w:rsidRDefault="000003B5" w:rsidP="00E679E1">
            <w:pPr>
              <w:spacing w:before="60" w:after="60"/>
              <w:rPr>
                <w:rFonts w:asciiTheme="majorHAnsi" w:hAnsiTheme="majorHAnsi" w:cstheme="majorHAnsi"/>
                <w:sz w:val="18"/>
                <w:szCs w:val="18"/>
                <w:lang w:val="en-GB"/>
              </w:rPr>
            </w:pPr>
            <w:r w:rsidRPr="00900C09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 xml:space="preserve"> I: 2.2.1</w:t>
            </w:r>
          </w:p>
        </w:tc>
        <w:tc>
          <w:tcPr>
            <w:tcW w:w="3231" w:type="dxa"/>
          </w:tcPr>
          <w:p w14:paraId="48E0CD10" w14:textId="37F6BDD2" w:rsidR="000003B5" w:rsidRPr="00900C09" w:rsidRDefault="000003B5" w:rsidP="00E679E1">
            <w:pPr>
              <w:spacing w:before="60" w:after="60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900C09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The economic operator </w:t>
            </w:r>
            <w:r w:rsidRPr="00900C09">
              <w:rPr>
                <w:rFonts w:asciiTheme="majorHAnsi" w:hAnsiTheme="majorHAnsi" w:cstheme="majorHAnsi"/>
                <w:b/>
                <w:bCs/>
                <w:sz w:val="18"/>
                <w:szCs w:val="18"/>
                <w:lang w:val="en-US"/>
              </w:rPr>
              <w:t xml:space="preserve">shall </w:t>
            </w:r>
            <w:r w:rsidRPr="00900C09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have documented a GHG </w:t>
            </w:r>
            <w:r w:rsidRPr="00900C09">
              <w:rPr>
                <w:rFonts w:asciiTheme="majorHAnsi" w:hAnsiTheme="majorHAnsi" w:cstheme="majorHAnsi"/>
                <w:b/>
                <w:bCs/>
                <w:sz w:val="18"/>
                <w:szCs w:val="18"/>
                <w:lang w:val="en-US"/>
              </w:rPr>
              <w:t>savings calculation</w:t>
            </w:r>
            <w:r w:rsidRPr="00900C09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 methodology according to </w:t>
            </w:r>
            <w:r w:rsidRPr="00900C09">
              <w:rPr>
                <w:rFonts w:asciiTheme="majorHAnsi" w:hAnsiTheme="majorHAnsi" w:cstheme="majorHAnsi"/>
                <w:bCs/>
                <w:sz w:val="18"/>
                <w:szCs w:val="18"/>
                <w:lang w:val="en-GB"/>
              </w:rPr>
              <w:t>2BS</w:t>
            </w:r>
            <w:r w:rsidR="006F4C2B">
              <w:rPr>
                <w:rFonts w:asciiTheme="majorHAnsi" w:hAnsiTheme="majorHAnsi" w:cstheme="majorHAnsi"/>
                <w:bCs/>
                <w:sz w:val="18"/>
                <w:szCs w:val="18"/>
                <w:lang w:val="en-GB"/>
              </w:rPr>
              <w:t xml:space="preserve">-ADD-03 </w:t>
            </w:r>
            <w:r w:rsidRPr="00900C09">
              <w:rPr>
                <w:rFonts w:asciiTheme="majorHAnsi" w:hAnsiTheme="majorHAnsi" w:cstheme="majorHAnsi"/>
                <w:b/>
                <w:sz w:val="18"/>
                <w:szCs w:val="18"/>
                <w:lang w:val="en-GB"/>
              </w:rPr>
              <w:t>for each certified product</w:t>
            </w:r>
            <w:r w:rsidRPr="00900C09">
              <w:rPr>
                <w:rFonts w:asciiTheme="majorHAnsi" w:hAnsiTheme="majorHAnsi" w:cstheme="majorHAnsi"/>
                <w:bCs/>
                <w:sz w:val="18"/>
                <w:szCs w:val="18"/>
                <w:lang w:val="en-GB"/>
              </w:rPr>
              <w:t xml:space="preserve"> or an average of certified products.</w:t>
            </w:r>
            <w:r w:rsidRPr="00900C09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425" w:type="dxa"/>
            <w:vAlign w:val="center"/>
          </w:tcPr>
          <w:p w14:paraId="7327C71C" w14:textId="77777777" w:rsidR="000003B5" w:rsidRPr="00900C09" w:rsidRDefault="000003B5" w:rsidP="00E679E1">
            <w:pPr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vAlign w:val="center"/>
          </w:tcPr>
          <w:p w14:paraId="580E7761" w14:textId="77777777" w:rsidR="000003B5" w:rsidRPr="00900C09" w:rsidRDefault="000003B5" w:rsidP="00E679E1">
            <w:pPr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vAlign w:val="center"/>
          </w:tcPr>
          <w:p w14:paraId="3E06A7F8" w14:textId="77777777" w:rsidR="000003B5" w:rsidRPr="00900C09" w:rsidRDefault="000003B5" w:rsidP="00E679E1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  <w:lang w:val="en-US"/>
              </w:rPr>
            </w:pPr>
            <w:r w:rsidRPr="00900C09">
              <w:rPr>
                <w:rFonts w:asciiTheme="majorHAnsi" w:hAnsiTheme="majorHAnsi" w:cstheme="majorHAnsi"/>
                <w:b/>
                <w:bCs/>
                <w:sz w:val="18"/>
                <w:szCs w:val="18"/>
                <w:lang w:val="en-US"/>
              </w:rPr>
              <w:t>X</w:t>
            </w:r>
          </w:p>
        </w:tc>
        <w:tc>
          <w:tcPr>
            <w:tcW w:w="2268" w:type="dxa"/>
          </w:tcPr>
          <w:p w14:paraId="2066A5DE" w14:textId="77777777" w:rsidR="000003B5" w:rsidRPr="00900C09" w:rsidRDefault="000003B5" w:rsidP="000003B5">
            <w:pPr>
              <w:pStyle w:val="Paragraphedeliste"/>
              <w:numPr>
                <w:ilvl w:val="0"/>
                <w:numId w:val="2"/>
              </w:numPr>
              <w:spacing w:before="60" w:after="60" w:line="240" w:lineRule="auto"/>
              <w:ind w:left="72" w:hanging="142"/>
              <w:rPr>
                <w:rFonts w:asciiTheme="majorHAnsi" w:hAnsiTheme="majorHAnsi" w:cstheme="majorHAnsi"/>
                <w:sz w:val="18"/>
                <w:szCs w:val="18"/>
                <w:lang w:val="en-GB"/>
              </w:rPr>
            </w:pPr>
            <w:r w:rsidRPr="00900C09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 xml:space="preserve">Set of documented procedures for the GHG savings calculation, or </w:t>
            </w:r>
          </w:p>
          <w:p w14:paraId="1CF60826" w14:textId="77777777" w:rsidR="000003B5" w:rsidRPr="00900C09" w:rsidRDefault="000003B5" w:rsidP="000003B5">
            <w:pPr>
              <w:pStyle w:val="Paragraphedeliste"/>
              <w:numPr>
                <w:ilvl w:val="0"/>
                <w:numId w:val="2"/>
              </w:numPr>
              <w:spacing w:before="60" w:after="60" w:line="240" w:lineRule="auto"/>
              <w:ind w:left="72" w:hanging="142"/>
              <w:rPr>
                <w:rFonts w:asciiTheme="majorHAnsi" w:hAnsiTheme="majorHAnsi" w:cstheme="majorHAnsi"/>
                <w:sz w:val="18"/>
                <w:szCs w:val="18"/>
                <w:lang w:val="en-GB"/>
              </w:rPr>
            </w:pPr>
            <w:r w:rsidRPr="00900C09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>Set of work instructions</w:t>
            </w:r>
          </w:p>
          <w:p w14:paraId="25A34CC2" w14:textId="77777777" w:rsidR="000003B5" w:rsidRPr="00900C09" w:rsidRDefault="000003B5" w:rsidP="000003B5">
            <w:pPr>
              <w:pStyle w:val="Paragraphedeliste"/>
              <w:numPr>
                <w:ilvl w:val="0"/>
                <w:numId w:val="2"/>
              </w:numPr>
              <w:spacing w:before="60" w:after="60" w:line="240" w:lineRule="auto"/>
              <w:ind w:left="72" w:hanging="142"/>
              <w:rPr>
                <w:rFonts w:asciiTheme="majorHAnsi" w:hAnsiTheme="majorHAnsi" w:cstheme="majorHAnsi"/>
                <w:sz w:val="18"/>
                <w:szCs w:val="18"/>
              </w:rPr>
            </w:pPr>
            <w:r w:rsidRPr="00900C09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>Each type of product identified separately</w:t>
            </w:r>
          </w:p>
        </w:tc>
        <w:tc>
          <w:tcPr>
            <w:tcW w:w="1701" w:type="dxa"/>
          </w:tcPr>
          <w:p w14:paraId="04C475BD" w14:textId="77777777" w:rsidR="000003B5" w:rsidRPr="00900C09" w:rsidRDefault="000003B5" w:rsidP="00E679E1">
            <w:pPr>
              <w:rPr>
                <w:rFonts w:asciiTheme="majorHAnsi" w:hAnsiTheme="majorHAnsi" w:cstheme="majorHAnsi"/>
                <w:sz w:val="18"/>
                <w:szCs w:val="18"/>
                <w:lang w:val="en-GB"/>
              </w:rPr>
            </w:pPr>
            <w:r w:rsidRPr="00900C09">
              <w:rPr>
                <w:rFonts w:asciiTheme="majorHAnsi" w:hAnsiTheme="majorHAnsi" w:cstheme="majorHAnsi"/>
                <w:sz w:val="18"/>
                <w:szCs w:val="18"/>
                <w:lang w:val="en-GB"/>
              </w:rPr>
              <w:t>I- 2.2.1 needs specific findings.</w:t>
            </w:r>
          </w:p>
        </w:tc>
        <w:tc>
          <w:tcPr>
            <w:tcW w:w="4876" w:type="dxa"/>
          </w:tcPr>
          <w:p w14:paraId="7FE57D2B" w14:textId="77777777" w:rsidR="000003B5" w:rsidRPr="00900C09" w:rsidRDefault="000003B5" w:rsidP="00E679E1">
            <w:pPr>
              <w:rPr>
                <w:rFonts w:asciiTheme="majorHAnsi" w:hAnsiTheme="majorHAnsi" w:cstheme="majorHAnsi"/>
                <w:sz w:val="18"/>
                <w:szCs w:val="18"/>
                <w:lang w:val="en-GB"/>
              </w:rPr>
            </w:pPr>
            <w:r w:rsidRPr="00900C09">
              <w:rPr>
                <w:rFonts w:asciiTheme="majorHAnsi" w:hAnsiTheme="majorHAnsi" w:cstheme="majorHAnsi"/>
                <w:b/>
                <w:color w:val="0070C0"/>
                <w:sz w:val="18"/>
                <w:szCs w:val="18"/>
                <w:lang w:val="en-GB"/>
              </w:rPr>
              <w:t>DESCRIBE EVIDENCE SEEN (OR MISSING)</w:t>
            </w:r>
          </w:p>
        </w:tc>
        <w:tc>
          <w:tcPr>
            <w:tcW w:w="738" w:type="dxa"/>
          </w:tcPr>
          <w:p w14:paraId="21FFCC97" w14:textId="77777777" w:rsidR="000003B5" w:rsidRPr="00900C09" w:rsidRDefault="000003B5" w:rsidP="00E679E1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794" w:type="dxa"/>
          </w:tcPr>
          <w:p w14:paraId="6D587AF8" w14:textId="77777777" w:rsidR="000003B5" w:rsidRPr="00900C09" w:rsidRDefault="000003B5" w:rsidP="00E679E1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</w:tr>
    </w:tbl>
    <w:p w14:paraId="02FB0C39" w14:textId="77777777" w:rsidR="00CF03D7" w:rsidRPr="000003B5" w:rsidRDefault="00CF03D7" w:rsidP="007D4E25">
      <w:pPr>
        <w:rPr>
          <w:sz w:val="20"/>
          <w:szCs w:val="20"/>
          <w:lang w:val="en-GB"/>
        </w:rPr>
      </w:pPr>
    </w:p>
    <w:sectPr w:rsidR="00CF03D7" w:rsidRPr="000003B5" w:rsidSect="00127A8A">
      <w:headerReference w:type="first" r:id="rId11"/>
      <w:footerReference w:type="first" r:id="rId12"/>
      <w:pgSz w:w="16838" w:h="11906" w:orient="landscape"/>
      <w:pgMar w:top="454" w:right="820" w:bottom="340" w:left="45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599566" w14:textId="77777777" w:rsidR="000F3BD0" w:rsidRDefault="000F3BD0" w:rsidP="005D3ED0">
      <w:pPr>
        <w:spacing w:after="0" w:line="240" w:lineRule="auto"/>
      </w:pPr>
      <w:r>
        <w:separator/>
      </w:r>
    </w:p>
  </w:endnote>
  <w:endnote w:type="continuationSeparator" w:id="0">
    <w:p w14:paraId="06915379" w14:textId="77777777" w:rsidR="000F3BD0" w:rsidRDefault="000F3BD0" w:rsidP="005D3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2699705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5322E97" w14:textId="4A960B4F" w:rsidR="003C17DE" w:rsidRDefault="003C17DE">
            <w:pPr>
              <w:pStyle w:val="Pieddepage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70D5220" w14:textId="4C4C8B51" w:rsidR="00A13F9A" w:rsidRPr="00D825CD" w:rsidRDefault="00A13F9A" w:rsidP="00190B10">
    <w:pPr>
      <w:pStyle w:val="Pieddepage"/>
      <w:rPr>
        <w:rFonts w:ascii="Calibri" w:hAnsi="Calibri"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F395B3" w14:textId="77777777" w:rsidR="000F3BD0" w:rsidRDefault="000F3BD0" w:rsidP="005D3ED0">
      <w:pPr>
        <w:spacing w:after="0" w:line="240" w:lineRule="auto"/>
      </w:pPr>
      <w:r>
        <w:separator/>
      </w:r>
    </w:p>
  </w:footnote>
  <w:footnote w:type="continuationSeparator" w:id="0">
    <w:p w14:paraId="0E9FCC7A" w14:textId="77777777" w:rsidR="000F3BD0" w:rsidRDefault="000F3BD0" w:rsidP="005D3E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3927FE" w14:textId="77777777" w:rsidR="005D3ED0" w:rsidRDefault="005D3ED0">
    <w:pPr>
      <w:pStyle w:val="En-tte"/>
    </w:pPr>
  </w:p>
  <w:tbl>
    <w:tblPr>
      <w:tblW w:w="15593" w:type="dxa"/>
      <w:tblInd w:w="13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34"/>
      <w:gridCol w:w="10982"/>
      <w:gridCol w:w="2977"/>
    </w:tblGrid>
    <w:tr w:rsidR="00586603" w:rsidRPr="00282961" w14:paraId="76FC6246" w14:textId="77777777" w:rsidTr="00E679E1">
      <w:trPr>
        <w:trHeight w:val="1692"/>
      </w:trPr>
      <w:tc>
        <w:tcPr>
          <w:tcW w:w="1634" w:type="dxa"/>
        </w:tcPr>
        <w:p w14:paraId="4A11417D" w14:textId="77777777" w:rsidR="00586603" w:rsidRPr="00282961" w:rsidRDefault="00586603" w:rsidP="00586603">
          <w:pPr>
            <w:pStyle w:val="En-tte"/>
            <w:ind w:left="72"/>
            <w:jc w:val="center"/>
            <w:rPr>
              <w:lang w:val="en-GB"/>
            </w:rPr>
          </w:pPr>
          <w:r w:rsidRPr="00263801"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4B61C029" wp14:editId="0015BE97">
                <wp:simplePos x="0" y="0"/>
                <wp:positionH relativeFrom="column">
                  <wp:posOffset>94615</wp:posOffset>
                </wp:positionH>
                <wp:positionV relativeFrom="paragraph">
                  <wp:posOffset>193040</wp:posOffset>
                </wp:positionV>
                <wp:extent cx="763270" cy="685800"/>
                <wp:effectExtent l="0" t="0" r="0" b="0"/>
                <wp:wrapTight wrapText="bothSides">
                  <wp:wrapPolygon edited="0">
                    <wp:start x="0" y="0"/>
                    <wp:lineTo x="0" y="21000"/>
                    <wp:lineTo x="21025" y="21000"/>
                    <wp:lineTo x="21025" y="0"/>
                    <wp:lineTo x="0" y="0"/>
                  </wp:wrapPolygon>
                </wp:wrapTight>
                <wp:docPr id="546747654" name="Picture 3" descr="Une image contenant texte, Police, logo, Graphique&#10;&#10;Description générée automatique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3" descr="Une image contenant texte, Police, logo, Graphique&#10;&#10;Description générée automatiquement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3270" cy="685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0982" w:type="dxa"/>
        </w:tcPr>
        <w:p w14:paraId="130A304E" w14:textId="77777777" w:rsidR="00586603" w:rsidRDefault="00586603" w:rsidP="00586603">
          <w:pPr>
            <w:shd w:val="clear" w:color="auto" w:fill="FFFFFF"/>
            <w:tabs>
              <w:tab w:val="left" w:pos="1916"/>
            </w:tabs>
            <w:spacing w:before="120" w:after="120"/>
            <w:ind w:left="284" w:right="284"/>
            <w:jc w:val="center"/>
            <w:rPr>
              <w:rFonts w:ascii="Times New Roman" w:hAnsi="Times New Roman" w:cs="Times New Roman"/>
              <w:b/>
              <w:sz w:val="24"/>
              <w:lang w:val="en-GB"/>
            </w:rPr>
          </w:pPr>
        </w:p>
        <w:p w14:paraId="186F6A90" w14:textId="23E2E42B" w:rsidR="00586603" w:rsidRPr="00586603" w:rsidRDefault="00B8396D" w:rsidP="00586603">
          <w:pPr>
            <w:shd w:val="clear" w:color="auto" w:fill="FFFFFF"/>
            <w:tabs>
              <w:tab w:val="left" w:pos="1916"/>
            </w:tabs>
            <w:spacing w:before="120" w:after="120"/>
            <w:ind w:left="284" w:right="284"/>
            <w:jc w:val="center"/>
            <w:rPr>
              <w:b/>
              <w:bCs/>
              <w:sz w:val="23"/>
              <w:szCs w:val="23"/>
              <w:lang w:val="en-GB"/>
            </w:rPr>
          </w:pPr>
          <w:r>
            <w:rPr>
              <w:b/>
              <w:bCs/>
              <w:sz w:val="23"/>
              <w:szCs w:val="23"/>
              <w:lang w:val="en-GB"/>
            </w:rPr>
            <w:t xml:space="preserve">Audit </w:t>
          </w:r>
          <w:r w:rsidR="00586603" w:rsidRPr="00586603">
            <w:rPr>
              <w:b/>
              <w:bCs/>
              <w:sz w:val="23"/>
              <w:szCs w:val="23"/>
              <w:lang w:val="en-GB"/>
            </w:rPr>
            <w:t xml:space="preserve">Checklist </w:t>
          </w:r>
          <w:r>
            <w:rPr>
              <w:b/>
              <w:bCs/>
              <w:sz w:val="23"/>
              <w:szCs w:val="23"/>
              <w:lang w:val="en-GB"/>
            </w:rPr>
            <w:t>(2BS-ADD-02)</w:t>
          </w:r>
        </w:p>
        <w:p w14:paraId="5A887FF7" w14:textId="0557E5BE" w:rsidR="00586603" w:rsidRPr="00586603" w:rsidRDefault="00586603" w:rsidP="00586603">
          <w:pPr>
            <w:shd w:val="clear" w:color="auto" w:fill="FFFFFF"/>
            <w:tabs>
              <w:tab w:val="left" w:pos="1916"/>
            </w:tabs>
            <w:spacing w:before="120" w:after="120"/>
            <w:ind w:left="284" w:right="284"/>
            <w:jc w:val="center"/>
            <w:rPr>
              <w:rFonts w:ascii="Times New Roman" w:hAnsi="Times New Roman" w:cs="Times New Roman"/>
              <w:sz w:val="24"/>
              <w:szCs w:val="24"/>
              <w:lang w:val="en-GB"/>
            </w:rPr>
          </w:pPr>
          <w:r w:rsidRPr="00875B9C">
            <w:rPr>
              <w:sz w:val="23"/>
              <w:szCs w:val="23"/>
              <w:lang w:val="en-GB"/>
            </w:rPr>
            <w:t xml:space="preserve">Collection, production and </w:t>
          </w:r>
          <w:r>
            <w:rPr>
              <w:sz w:val="23"/>
              <w:szCs w:val="23"/>
              <w:lang w:val="en-GB"/>
            </w:rPr>
            <w:t>trading</w:t>
          </w:r>
          <w:r w:rsidRPr="00875B9C">
            <w:rPr>
              <w:b/>
              <w:bCs/>
              <w:sz w:val="23"/>
              <w:szCs w:val="23"/>
              <w:lang w:val="en-GB"/>
            </w:rPr>
            <w:t xml:space="preserve"> of </w:t>
          </w:r>
          <w:r>
            <w:rPr>
              <w:b/>
              <w:bCs/>
              <w:sz w:val="23"/>
              <w:szCs w:val="23"/>
              <w:lang w:val="en-GB"/>
            </w:rPr>
            <w:t>food and feed</w:t>
          </w:r>
        </w:p>
      </w:tc>
      <w:tc>
        <w:tcPr>
          <w:tcW w:w="2977" w:type="dxa"/>
        </w:tcPr>
        <w:p w14:paraId="41A21194" w14:textId="77777777" w:rsidR="00586603" w:rsidRPr="00586603" w:rsidRDefault="00586603" w:rsidP="00586603">
          <w:pPr>
            <w:pStyle w:val="En-tte"/>
            <w:rPr>
              <w:rFonts w:asciiTheme="majorHAnsi" w:hAnsiTheme="majorHAnsi" w:cstheme="majorHAnsi"/>
              <w:sz w:val="8"/>
              <w:lang w:val="en-GB"/>
            </w:rPr>
          </w:pPr>
        </w:p>
        <w:p w14:paraId="0189355C" w14:textId="7743D672" w:rsidR="00586603" w:rsidRPr="00AF4959" w:rsidRDefault="00586603" w:rsidP="00586603">
          <w:pPr>
            <w:pStyle w:val="En-tte"/>
            <w:rPr>
              <w:rFonts w:asciiTheme="majorHAnsi" w:hAnsiTheme="majorHAnsi" w:cstheme="majorHAnsi"/>
              <w:b/>
              <w:sz w:val="16"/>
              <w:szCs w:val="16"/>
              <w:lang w:val="en-GB"/>
            </w:rPr>
          </w:pPr>
          <w:r w:rsidRPr="00AF4959">
            <w:rPr>
              <w:rFonts w:asciiTheme="majorHAnsi" w:hAnsiTheme="majorHAnsi" w:cstheme="majorHAnsi"/>
              <w:b/>
              <w:sz w:val="16"/>
              <w:szCs w:val="16"/>
              <w:lang w:val="en-GB"/>
            </w:rPr>
            <w:t xml:space="preserve">2BS </w:t>
          </w:r>
          <w:proofErr w:type="spellStart"/>
          <w:r w:rsidRPr="00AF4959">
            <w:rPr>
              <w:rFonts w:asciiTheme="majorHAnsi" w:hAnsiTheme="majorHAnsi" w:cstheme="majorHAnsi"/>
              <w:b/>
              <w:sz w:val="16"/>
              <w:szCs w:val="16"/>
              <w:lang w:val="en-GB"/>
            </w:rPr>
            <w:t>Xtra</w:t>
          </w:r>
          <w:proofErr w:type="spellEnd"/>
          <w:r w:rsidRPr="00AF4959">
            <w:rPr>
              <w:rFonts w:asciiTheme="majorHAnsi" w:hAnsiTheme="majorHAnsi" w:cstheme="majorHAnsi"/>
              <w:b/>
              <w:sz w:val="16"/>
              <w:szCs w:val="16"/>
              <w:lang w:val="en-GB"/>
            </w:rPr>
            <w:t xml:space="preserve"> Food &amp; </w:t>
          </w:r>
          <w:r w:rsidR="00093D79" w:rsidRPr="00AF4959">
            <w:rPr>
              <w:rFonts w:asciiTheme="majorHAnsi" w:hAnsiTheme="majorHAnsi" w:cstheme="majorHAnsi"/>
              <w:b/>
              <w:sz w:val="16"/>
              <w:szCs w:val="16"/>
              <w:lang w:val="en-GB"/>
            </w:rPr>
            <w:t>Feed</w:t>
          </w:r>
          <w:r w:rsidR="00093D79">
            <w:rPr>
              <w:rFonts w:asciiTheme="majorHAnsi" w:hAnsiTheme="majorHAnsi" w:cstheme="majorHAnsi"/>
              <w:b/>
              <w:sz w:val="16"/>
              <w:szCs w:val="16"/>
              <w:lang w:val="en-GB"/>
            </w:rPr>
            <w:t xml:space="preserve"> </w:t>
          </w:r>
          <w:r w:rsidR="00093D79" w:rsidRPr="00AF4959">
            <w:rPr>
              <w:rFonts w:asciiTheme="majorHAnsi" w:hAnsiTheme="majorHAnsi" w:cstheme="majorHAnsi"/>
              <w:b/>
              <w:sz w:val="16"/>
              <w:szCs w:val="16"/>
              <w:lang w:val="en-GB"/>
            </w:rPr>
            <w:t>v</w:t>
          </w:r>
          <w:r w:rsidR="0061097A">
            <w:rPr>
              <w:rFonts w:asciiTheme="majorHAnsi" w:hAnsiTheme="majorHAnsi" w:cstheme="majorHAnsi"/>
              <w:b/>
              <w:sz w:val="16"/>
              <w:szCs w:val="16"/>
              <w:lang w:val="en-GB"/>
            </w:rPr>
            <w:t>0.1</w:t>
          </w:r>
          <w:r w:rsidRPr="00AF4959">
            <w:rPr>
              <w:rFonts w:asciiTheme="majorHAnsi" w:hAnsiTheme="majorHAnsi" w:cstheme="majorHAnsi"/>
              <w:b/>
              <w:sz w:val="16"/>
              <w:szCs w:val="16"/>
              <w:lang w:val="en-GB"/>
            </w:rPr>
            <w:t xml:space="preserve"> (</w:t>
          </w:r>
          <w:proofErr w:type="spellStart"/>
          <w:r>
            <w:rPr>
              <w:rFonts w:asciiTheme="majorHAnsi" w:hAnsiTheme="majorHAnsi" w:cstheme="majorHAnsi"/>
              <w:b/>
              <w:sz w:val="16"/>
              <w:szCs w:val="16"/>
              <w:lang w:val="en-GB"/>
            </w:rPr>
            <w:t>en</w:t>
          </w:r>
          <w:proofErr w:type="spellEnd"/>
          <w:r>
            <w:rPr>
              <w:rFonts w:asciiTheme="majorHAnsi" w:hAnsiTheme="majorHAnsi" w:cstheme="majorHAnsi"/>
              <w:b/>
              <w:sz w:val="16"/>
              <w:szCs w:val="16"/>
              <w:lang w:val="en-GB"/>
            </w:rPr>
            <w:t>)</w:t>
          </w:r>
        </w:p>
        <w:p w14:paraId="07D0AEB1" w14:textId="77777777" w:rsidR="00586603" w:rsidRPr="00AF4959" w:rsidRDefault="00586603" w:rsidP="00586603">
          <w:pPr>
            <w:pStyle w:val="En-tte"/>
            <w:rPr>
              <w:rFonts w:asciiTheme="majorHAnsi" w:hAnsiTheme="majorHAnsi" w:cstheme="majorHAnsi"/>
              <w:sz w:val="16"/>
              <w:szCs w:val="16"/>
              <w:lang w:val="en-GB"/>
            </w:rPr>
          </w:pPr>
        </w:p>
        <w:p w14:paraId="6BCA6C7A" w14:textId="77777777" w:rsidR="00586603" w:rsidRPr="00AF4959" w:rsidRDefault="00586603" w:rsidP="00586603">
          <w:pPr>
            <w:pStyle w:val="En-tte"/>
            <w:rPr>
              <w:rFonts w:asciiTheme="majorHAnsi" w:hAnsiTheme="majorHAnsi" w:cstheme="majorHAnsi"/>
              <w:color w:val="0070C0"/>
              <w:sz w:val="16"/>
              <w:szCs w:val="16"/>
              <w:lang w:val="en-GB"/>
            </w:rPr>
          </w:pPr>
          <w:r w:rsidRPr="00AF4959">
            <w:rPr>
              <w:rFonts w:asciiTheme="majorHAnsi" w:hAnsiTheme="majorHAnsi" w:cstheme="majorHAnsi"/>
              <w:color w:val="0070C0"/>
              <w:sz w:val="16"/>
              <w:szCs w:val="16"/>
              <w:lang w:val="en-GB"/>
            </w:rPr>
            <w:t xml:space="preserve">File number: </w:t>
          </w:r>
        </w:p>
        <w:p w14:paraId="4FB08828" w14:textId="77777777" w:rsidR="00586603" w:rsidRPr="00AF4959" w:rsidRDefault="00586603" w:rsidP="00586603">
          <w:pPr>
            <w:pStyle w:val="En-tte"/>
            <w:rPr>
              <w:rFonts w:asciiTheme="majorHAnsi" w:hAnsiTheme="majorHAnsi" w:cstheme="majorHAnsi"/>
              <w:color w:val="0070C0"/>
              <w:sz w:val="16"/>
              <w:szCs w:val="16"/>
              <w:lang w:val="en-GB"/>
            </w:rPr>
          </w:pPr>
          <w:r w:rsidRPr="00AF4959">
            <w:rPr>
              <w:rFonts w:asciiTheme="majorHAnsi" w:hAnsiTheme="majorHAnsi" w:cstheme="majorHAnsi"/>
              <w:color w:val="0070C0"/>
              <w:sz w:val="16"/>
              <w:szCs w:val="16"/>
              <w:lang w:val="en-GB"/>
            </w:rPr>
            <w:t>Client:</w:t>
          </w:r>
        </w:p>
        <w:p w14:paraId="4264441E" w14:textId="77777777" w:rsidR="00586603" w:rsidRPr="00AF4959" w:rsidRDefault="00586603" w:rsidP="00586603">
          <w:pPr>
            <w:pStyle w:val="En-tte"/>
            <w:rPr>
              <w:rFonts w:asciiTheme="majorHAnsi" w:hAnsiTheme="majorHAnsi" w:cstheme="majorHAnsi"/>
              <w:color w:val="0070C0"/>
              <w:sz w:val="16"/>
              <w:szCs w:val="16"/>
              <w:lang w:val="en-GB"/>
            </w:rPr>
          </w:pPr>
          <w:r w:rsidRPr="00AF4959">
            <w:rPr>
              <w:rFonts w:asciiTheme="majorHAnsi" w:hAnsiTheme="majorHAnsi" w:cstheme="majorHAnsi"/>
              <w:color w:val="0070C0"/>
              <w:sz w:val="16"/>
              <w:szCs w:val="16"/>
              <w:lang w:val="en-GB"/>
            </w:rPr>
            <w:t>Auditor name:</w:t>
          </w:r>
        </w:p>
        <w:p w14:paraId="1B9607B8" w14:textId="77777777" w:rsidR="00586603" w:rsidRPr="00AF4959" w:rsidRDefault="00586603" w:rsidP="00586603">
          <w:pPr>
            <w:pStyle w:val="En-tte"/>
            <w:rPr>
              <w:rFonts w:asciiTheme="majorHAnsi" w:hAnsiTheme="majorHAnsi" w:cstheme="majorHAnsi"/>
              <w:color w:val="0070C0"/>
              <w:sz w:val="16"/>
              <w:szCs w:val="16"/>
              <w:lang w:val="en-GB"/>
            </w:rPr>
          </w:pPr>
          <w:r w:rsidRPr="00AF4959">
            <w:rPr>
              <w:rFonts w:asciiTheme="majorHAnsi" w:hAnsiTheme="majorHAnsi" w:cstheme="majorHAnsi"/>
              <w:color w:val="0070C0"/>
              <w:sz w:val="16"/>
              <w:szCs w:val="16"/>
              <w:lang w:val="en-GB"/>
            </w:rPr>
            <w:t>Date of the audit:</w:t>
          </w:r>
        </w:p>
        <w:p w14:paraId="65B2E8FF" w14:textId="77777777" w:rsidR="00586603" w:rsidRPr="00AF4959" w:rsidRDefault="00586603" w:rsidP="00586603">
          <w:pPr>
            <w:pStyle w:val="En-tte"/>
            <w:rPr>
              <w:rFonts w:asciiTheme="majorHAnsi" w:hAnsiTheme="majorHAnsi" w:cstheme="majorHAnsi"/>
              <w:color w:val="0070C0"/>
              <w:sz w:val="16"/>
              <w:szCs w:val="16"/>
              <w:lang w:val="en-GB"/>
            </w:rPr>
          </w:pPr>
          <w:r w:rsidRPr="00AF4959">
            <w:rPr>
              <w:rFonts w:asciiTheme="majorHAnsi" w:hAnsiTheme="majorHAnsi" w:cstheme="majorHAnsi"/>
              <w:color w:val="0070C0"/>
              <w:sz w:val="16"/>
              <w:szCs w:val="16"/>
              <w:lang w:val="en-GB"/>
            </w:rPr>
            <w:t>Site:</w:t>
          </w:r>
        </w:p>
        <w:p w14:paraId="1BA15F99" w14:textId="77777777" w:rsidR="00586603" w:rsidRPr="00AF4959" w:rsidRDefault="00586603" w:rsidP="00586603">
          <w:pPr>
            <w:pStyle w:val="En-tte"/>
            <w:rPr>
              <w:rFonts w:asciiTheme="majorHAnsi" w:hAnsiTheme="majorHAnsi" w:cstheme="majorHAnsi"/>
              <w:color w:val="0070C0"/>
              <w:sz w:val="16"/>
              <w:szCs w:val="16"/>
              <w:lang w:val="en-GB"/>
            </w:rPr>
          </w:pPr>
          <w:r w:rsidRPr="00AF4959">
            <w:rPr>
              <w:rFonts w:asciiTheme="majorHAnsi" w:hAnsiTheme="majorHAnsi" w:cstheme="majorHAnsi"/>
              <w:color w:val="0070C0"/>
              <w:sz w:val="16"/>
              <w:szCs w:val="16"/>
              <w:lang w:val="en-GB"/>
            </w:rPr>
            <w:t>Country:</w:t>
          </w:r>
        </w:p>
        <w:p w14:paraId="18DD25B5" w14:textId="77777777" w:rsidR="00586603" w:rsidRPr="00AF4959" w:rsidRDefault="00586603" w:rsidP="00586603">
          <w:pPr>
            <w:pStyle w:val="En-tte"/>
            <w:rPr>
              <w:rFonts w:asciiTheme="majorHAnsi" w:hAnsiTheme="majorHAnsi" w:cstheme="majorHAnsi"/>
              <w:sz w:val="16"/>
              <w:szCs w:val="16"/>
              <w:lang w:val="en-GB"/>
            </w:rPr>
          </w:pPr>
        </w:p>
      </w:tc>
    </w:tr>
  </w:tbl>
  <w:tbl>
    <w:tblPr>
      <w:tblStyle w:val="Grilledutableau"/>
      <w:tblW w:w="15593" w:type="dxa"/>
      <w:tblInd w:w="137" w:type="dxa"/>
      <w:tblLayout w:type="fixed"/>
      <w:tblLook w:val="04A0" w:firstRow="1" w:lastRow="0" w:firstColumn="1" w:lastColumn="0" w:noHBand="0" w:noVBand="1"/>
    </w:tblPr>
    <w:tblGrid>
      <w:gridCol w:w="847"/>
      <w:gridCol w:w="3234"/>
      <w:gridCol w:w="423"/>
      <w:gridCol w:w="423"/>
      <w:gridCol w:w="425"/>
      <w:gridCol w:w="2268"/>
      <w:gridCol w:w="1701"/>
      <w:gridCol w:w="4876"/>
      <w:gridCol w:w="737"/>
      <w:gridCol w:w="659"/>
    </w:tblGrid>
    <w:tr w:rsidR="00586603" w:rsidRPr="00AF4959" w14:paraId="0D979151" w14:textId="77777777" w:rsidTr="00754F7F">
      <w:trPr>
        <w:cantSplit/>
        <w:trHeight w:val="333"/>
        <w:tblHeader/>
      </w:trPr>
      <w:tc>
        <w:tcPr>
          <w:tcW w:w="5352" w:type="dxa"/>
          <w:gridSpan w:val="5"/>
          <w:tcBorders>
            <w:top w:val="nil"/>
          </w:tcBorders>
          <w:shd w:val="clear" w:color="auto" w:fill="F1A983" w:themeFill="accent2" w:themeFillTint="99"/>
          <w:vAlign w:val="center"/>
        </w:tcPr>
        <w:p w14:paraId="4B53093F" w14:textId="75E855A5" w:rsidR="00586603" w:rsidRPr="00730781" w:rsidRDefault="00586603" w:rsidP="00586603">
          <w:pPr>
            <w:jc w:val="center"/>
            <w:rPr>
              <w:rFonts w:asciiTheme="majorHAnsi" w:hAnsiTheme="majorHAnsi" w:cstheme="majorHAnsi"/>
              <w:b/>
              <w:bCs/>
              <w:sz w:val="20"/>
              <w:szCs w:val="28"/>
              <w:lang w:val="en-GB"/>
            </w:rPr>
          </w:pPr>
          <w:r w:rsidRPr="00730781">
            <w:rPr>
              <w:b/>
              <w:bCs/>
              <w:sz w:val="20"/>
              <w:szCs w:val="20"/>
            </w:rPr>
            <w:t>2BS</w:t>
          </w:r>
          <w:r>
            <w:rPr>
              <w:b/>
              <w:bCs/>
              <w:sz w:val="20"/>
              <w:szCs w:val="20"/>
            </w:rPr>
            <w:t xml:space="preserve">Xtra </w:t>
          </w:r>
          <w:proofErr w:type="spellStart"/>
          <w:r>
            <w:rPr>
              <w:b/>
              <w:bCs/>
              <w:sz w:val="20"/>
              <w:szCs w:val="20"/>
            </w:rPr>
            <w:t>requirement</w:t>
          </w:r>
          <w:proofErr w:type="spellEnd"/>
        </w:p>
      </w:tc>
      <w:tc>
        <w:tcPr>
          <w:tcW w:w="3969" w:type="dxa"/>
          <w:gridSpan w:val="2"/>
          <w:tcBorders>
            <w:top w:val="nil"/>
          </w:tcBorders>
          <w:shd w:val="clear" w:color="auto" w:fill="F1A983" w:themeFill="accent2" w:themeFillTint="99"/>
          <w:vAlign w:val="center"/>
        </w:tcPr>
        <w:p w14:paraId="4B968C6E" w14:textId="545D0281" w:rsidR="00586603" w:rsidRPr="00730781" w:rsidRDefault="00586603" w:rsidP="00586603">
          <w:pPr>
            <w:jc w:val="center"/>
            <w:rPr>
              <w:rFonts w:asciiTheme="majorHAnsi" w:hAnsiTheme="majorHAnsi" w:cstheme="majorHAnsi"/>
              <w:b/>
              <w:bCs/>
              <w:sz w:val="20"/>
              <w:szCs w:val="28"/>
              <w:lang w:val="en-GB"/>
            </w:rPr>
          </w:pPr>
          <w:r>
            <w:rPr>
              <w:b/>
              <w:bCs/>
              <w:sz w:val="20"/>
              <w:szCs w:val="20"/>
            </w:rPr>
            <w:t xml:space="preserve">Audit </w:t>
          </w:r>
          <w:proofErr w:type="spellStart"/>
          <w:r>
            <w:rPr>
              <w:b/>
              <w:bCs/>
              <w:sz w:val="20"/>
              <w:szCs w:val="20"/>
            </w:rPr>
            <w:t>guidance</w:t>
          </w:r>
          <w:proofErr w:type="spellEnd"/>
        </w:p>
      </w:tc>
      <w:tc>
        <w:tcPr>
          <w:tcW w:w="4876" w:type="dxa"/>
          <w:tcBorders>
            <w:top w:val="nil"/>
          </w:tcBorders>
          <w:shd w:val="clear" w:color="auto" w:fill="F1A983" w:themeFill="accent2" w:themeFillTint="99"/>
          <w:vAlign w:val="center"/>
        </w:tcPr>
        <w:p w14:paraId="699629EE" w14:textId="06A4ED60" w:rsidR="00586603" w:rsidRPr="00730781" w:rsidRDefault="00586603" w:rsidP="00586603">
          <w:pPr>
            <w:jc w:val="center"/>
            <w:rPr>
              <w:rFonts w:asciiTheme="majorHAnsi" w:hAnsiTheme="majorHAnsi" w:cstheme="majorHAnsi"/>
              <w:b/>
              <w:bCs/>
              <w:sz w:val="20"/>
              <w:szCs w:val="28"/>
              <w:lang w:val="en-GB"/>
            </w:rPr>
          </w:pPr>
          <w:proofErr w:type="spellStart"/>
          <w:r w:rsidRPr="00730781">
            <w:rPr>
              <w:b/>
              <w:bCs/>
              <w:sz w:val="20"/>
              <w:szCs w:val="20"/>
            </w:rPr>
            <w:t>Conclusions</w:t>
          </w:r>
          <w:proofErr w:type="spellEnd"/>
          <w:r w:rsidRPr="00730781">
            <w:rPr>
              <w:b/>
              <w:bCs/>
              <w:sz w:val="20"/>
              <w:szCs w:val="20"/>
            </w:rPr>
            <w:t xml:space="preserve"> /</w:t>
          </w:r>
          <w:r>
            <w:rPr>
              <w:b/>
              <w:bCs/>
              <w:sz w:val="20"/>
              <w:szCs w:val="20"/>
            </w:rPr>
            <w:t xml:space="preserve"> </w:t>
          </w:r>
          <w:proofErr w:type="spellStart"/>
          <w:r>
            <w:rPr>
              <w:b/>
              <w:bCs/>
              <w:sz w:val="20"/>
              <w:szCs w:val="20"/>
            </w:rPr>
            <w:t>Evidences</w:t>
          </w:r>
          <w:proofErr w:type="spellEnd"/>
        </w:p>
      </w:tc>
      <w:tc>
        <w:tcPr>
          <w:tcW w:w="1396" w:type="dxa"/>
          <w:gridSpan w:val="2"/>
          <w:tcBorders>
            <w:top w:val="nil"/>
          </w:tcBorders>
          <w:shd w:val="clear" w:color="auto" w:fill="F1A983" w:themeFill="accent2" w:themeFillTint="99"/>
          <w:vAlign w:val="center"/>
        </w:tcPr>
        <w:p w14:paraId="40D384B9" w14:textId="49A195E9" w:rsidR="00586603" w:rsidRPr="00AF4959" w:rsidRDefault="00586603" w:rsidP="00586603">
          <w:pPr>
            <w:jc w:val="center"/>
            <w:rPr>
              <w:rFonts w:asciiTheme="majorHAnsi" w:hAnsiTheme="majorHAnsi" w:cstheme="majorHAnsi"/>
              <w:b/>
              <w:sz w:val="20"/>
              <w:szCs w:val="20"/>
              <w:lang w:val="en-GB"/>
            </w:rPr>
          </w:pPr>
          <w:r w:rsidRPr="00AF4959">
            <w:rPr>
              <w:rFonts w:asciiTheme="majorHAnsi" w:hAnsiTheme="majorHAnsi" w:cstheme="majorHAnsi"/>
              <w:b/>
              <w:sz w:val="20"/>
              <w:szCs w:val="20"/>
              <w:lang w:val="en-GB"/>
            </w:rPr>
            <w:t>Conformi</w:t>
          </w:r>
          <w:r>
            <w:rPr>
              <w:rFonts w:asciiTheme="majorHAnsi" w:hAnsiTheme="majorHAnsi" w:cstheme="majorHAnsi"/>
              <w:b/>
              <w:sz w:val="20"/>
              <w:szCs w:val="20"/>
              <w:lang w:val="en-GB"/>
            </w:rPr>
            <w:t>t</w:t>
          </w:r>
          <w:r w:rsidR="00746DE6">
            <w:rPr>
              <w:rFonts w:asciiTheme="majorHAnsi" w:hAnsiTheme="majorHAnsi" w:cstheme="majorHAnsi"/>
              <w:b/>
              <w:sz w:val="20"/>
              <w:szCs w:val="20"/>
              <w:lang w:val="en-GB"/>
            </w:rPr>
            <w:t>y</w:t>
          </w:r>
        </w:p>
      </w:tc>
    </w:tr>
    <w:tr w:rsidR="00586603" w:rsidRPr="00AF4959" w14:paraId="3C6ED2AB" w14:textId="77777777" w:rsidTr="00754F7F">
      <w:trPr>
        <w:cantSplit/>
        <w:tblHeader/>
      </w:trPr>
      <w:tc>
        <w:tcPr>
          <w:tcW w:w="847" w:type="dxa"/>
          <w:vMerge w:val="restart"/>
          <w:shd w:val="clear" w:color="auto" w:fill="F1A983" w:themeFill="accent2" w:themeFillTint="99"/>
          <w:vAlign w:val="center"/>
        </w:tcPr>
        <w:p w14:paraId="0AAE7751" w14:textId="77777777" w:rsidR="00586603" w:rsidRPr="00AF4959" w:rsidRDefault="00586603" w:rsidP="00586603">
          <w:pPr>
            <w:jc w:val="center"/>
            <w:rPr>
              <w:rFonts w:asciiTheme="majorHAnsi" w:hAnsiTheme="majorHAnsi" w:cstheme="majorHAnsi"/>
              <w:b/>
              <w:color w:val="FFFFFF" w:themeColor="background1"/>
              <w:sz w:val="16"/>
              <w:szCs w:val="18"/>
              <w:lang w:val="en-GB"/>
            </w:rPr>
          </w:pPr>
          <w:r w:rsidRPr="00AF4959">
            <w:rPr>
              <w:rFonts w:asciiTheme="majorHAnsi" w:hAnsiTheme="majorHAnsi" w:cstheme="majorHAnsi"/>
              <w:b/>
              <w:sz w:val="16"/>
              <w:szCs w:val="18"/>
              <w:lang w:val="en-GB"/>
            </w:rPr>
            <w:t>Ref.</w:t>
          </w:r>
        </w:p>
      </w:tc>
      <w:tc>
        <w:tcPr>
          <w:tcW w:w="3234" w:type="dxa"/>
          <w:vMerge w:val="restart"/>
          <w:shd w:val="clear" w:color="auto" w:fill="F1A983" w:themeFill="accent2" w:themeFillTint="99"/>
          <w:vAlign w:val="center"/>
        </w:tcPr>
        <w:p w14:paraId="62241C51" w14:textId="2E6605A0" w:rsidR="00586603" w:rsidRPr="00093D79" w:rsidRDefault="00093D79" w:rsidP="00586603">
          <w:pPr>
            <w:rPr>
              <w:rFonts w:asciiTheme="majorHAnsi" w:hAnsiTheme="majorHAnsi" w:cstheme="majorHAnsi"/>
              <w:b/>
              <w:bCs/>
              <w:sz w:val="16"/>
              <w:szCs w:val="18"/>
              <w:lang w:val="en-GB"/>
            </w:rPr>
          </w:pPr>
          <w:proofErr w:type="spellStart"/>
          <w:r w:rsidRPr="00093D79">
            <w:rPr>
              <w:b/>
              <w:bCs/>
              <w:sz w:val="16"/>
              <w:szCs w:val="16"/>
            </w:rPr>
            <w:t>Indicator</w:t>
          </w:r>
          <w:proofErr w:type="spellEnd"/>
          <w:r w:rsidRPr="00093D79">
            <w:rPr>
              <w:b/>
              <w:bCs/>
              <w:sz w:val="16"/>
              <w:szCs w:val="16"/>
            </w:rPr>
            <w:t>: I (</w:t>
          </w:r>
          <w:proofErr w:type="spellStart"/>
          <w:r w:rsidRPr="00093D79">
            <w:rPr>
              <w:b/>
              <w:bCs/>
              <w:sz w:val="16"/>
              <w:szCs w:val="16"/>
            </w:rPr>
            <w:t>of</w:t>
          </w:r>
          <w:proofErr w:type="spellEnd"/>
          <w:r w:rsidRPr="00093D79">
            <w:rPr>
              <w:b/>
              <w:bCs/>
              <w:sz w:val="16"/>
              <w:szCs w:val="16"/>
            </w:rPr>
            <w:t xml:space="preserve"> </w:t>
          </w:r>
          <w:proofErr w:type="spellStart"/>
          <w:r w:rsidRPr="00093D79">
            <w:rPr>
              <w:b/>
              <w:bCs/>
              <w:sz w:val="16"/>
              <w:szCs w:val="16"/>
            </w:rPr>
            <w:t>the</w:t>
          </w:r>
          <w:proofErr w:type="spellEnd"/>
          <w:r w:rsidRPr="00093D79">
            <w:rPr>
              <w:b/>
              <w:bCs/>
              <w:sz w:val="16"/>
              <w:szCs w:val="16"/>
            </w:rPr>
            <w:t xml:space="preserve"> Standard) / </w:t>
          </w:r>
          <w:proofErr w:type="spellStart"/>
          <w:r w:rsidRPr="00093D79">
            <w:rPr>
              <w:b/>
              <w:bCs/>
              <w:sz w:val="16"/>
              <w:szCs w:val="16"/>
            </w:rPr>
            <w:t>Requirement</w:t>
          </w:r>
          <w:proofErr w:type="spellEnd"/>
          <w:r w:rsidRPr="00093D79">
            <w:rPr>
              <w:b/>
              <w:bCs/>
              <w:sz w:val="16"/>
              <w:szCs w:val="16"/>
            </w:rPr>
            <w:t>: § (</w:t>
          </w:r>
          <w:proofErr w:type="spellStart"/>
          <w:r w:rsidRPr="00093D79">
            <w:rPr>
              <w:b/>
              <w:bCs/>
              <w:sz w:val="16"/>
              <w:szCs w:val="16"/>
            </w:rPr>
            <w:t>of</w:t>
          </w:r>
          <w:proofErr w:type="spellEnd"/>
          <w:r w:rsidRPr="00093D79">
            <w:rPr>
              <w:b/>
              <w:bCs/>
              <w:sz w:val="16"/>
              <w:szCs w:val="16"/>
            </w:rPr>
            <w:t xml:space="preserve"> </w:t>
          </w:r>
          <w:proofErr w:type="spellStart"/>
          <w:r w:rsidRPr="00093D79">
            <w:rPr>
              <w:b/>
              <w:bCs/>
              <w:sz w:val="16"/>
              <w:szCs w:val="16"/>
            </w:rPr>
            <w:t>the</w:t>
          </w:r>
          <w:proofErr w:type="spellEnd"/>
          <w:r w:rsidRPr="00093D79">
            <w:rPr>
              <w:b/>
              <w:bCs/>
              <w:sz w:val="16"/>
              <w:szCs w:val="16"/>
            </w:rPr>
            <w:t xml:space="preserve"> </w:t>
          </w:r>
          <w:proofErr w:type="spellStart"/>
          <w:r w:rsidRPr="00093D79">
            <w:rPr>
              <w:b/>
              <w:bCs/>
              <w:sz w:val="16"/>
              <w:szCs w:val="16"/>
            </w:rPr>
            <w:t>procedure</w:t>
          </w:r>
          <w:proofErr w:type="spellEnd"/>
          <w:r w:rsidRPr="00093D79">
            <w:rPr>
              <w:b/>
              <w:bCs/>
              <w:sz w:val="16"/>
              <w:szCs w:val="16"/>
            </w:rPr>
            <w:t>)</w:t>
          </w:r>
        </w:p>
      </w:tc>
      <w:tc>
        <w:tcPr>
          <w:tcW w:w="1271" w:type="dxa"/>
          <w:gridSpan w:val="3"/>
          <w:shd w:val="clear" w:color="auto" w:fill="F1A983" w:themeFill="accent2" w:themeFillTint="99"/>
          <w:vAlign w:val="center"/>
        </w:tcPr>
        <w:p w14:paraId="1E5F2A9E" w14:textId="77777777" w:rsidR="00586603" w:rsidRPr="00730781" w:rsidRDefault="00586603" w:rsidP="00586603">
          <w:pPr>
            <w:jc w:val="center"/>
            <w:rPr>
              <w:rFonts w:asciiTheme="majorHAnsi" w:hAnsiTheme="majorHAnsi" w:cstheme="majorHAnsi"/>
              <w:b/>
              <w:bCs/>
              <w:sz w:val="16"/>
              <w:szCs w:val="18"/>
              <w:lang w:val="en-GB"/>
            </w:rPr>
          </w:pPr>
          <w:r w:rsidRPr="00730781">
            <w:rPr>
              <w:b/>
              <w:bCs/>
              <w:sz w:val="16"/>
              <w:szCs w:val="16"/>
            </w:rPr>
            <w:t xml:space="preserve">Niveau de </w:t>
          </w:r>
          <w:proofErr w:type="spellStart"/>
          <w:r w:rsidRPr="00730781">
            <w:rPr>
              <w:b/>
              <w:bCs/>
              <w:sz w:val="16"/>
              <w:szCs w:val="16"/>
            </w:rPr>
            <w:t>Criticalité</w:t>
          </w:r>
          <w:proofErr w:type="spellEnd"/>
        </w:p>
      </w:tc>
      <w:tc>
        <w:tcPr>
          <w:tcW w:w="2268" w:type="dxa"/>
          <w:shd w:val="clear" w:color="auto" w:fill="F1A983" w:themeFill="accent2" w:themeFillTint="99"/>
          <w:vAlign w:val="center"/>
        </w:tcPr>
        <w:p w14:paraId="43F2A50C" w14:textId="028447B8" w:rsidR="00586603" w:rsidRPr="00730781" w:rsidRDefault="00746DE6" w:rsidP="00586603">
          <w:pPr>
            <w:jc w:val="center"/>
            <w:rPr>
              <w:rFonts w:asciiTheme="majorHAnsi" w:hAnsiTheme="majorHAnsi" w:cstheme="majorHAnsi"/>
              <w:b/>
              <w:bCs/>
              <w:sz w:val="16"/>
              <w:szCs w:val="18"/>
              <w:lang w:val="en-GB"/>
            </w:rPr>
          </w:pPr>
          <w:proofErr w:type="spellStart"/>
          <w:r>
            <w:rPr>
              <w:b/>
              <w:bCs/>
              <w:sz w:val="16"/>
              <w:szCs w:val="16"/>
            </w:rPr>
            <w:t>Verifier</w:t>
          </w:r>
          <w:proofErr w:type="spellEnd"/>
          <w:r>
            <w:rPr>
              <w:b/>
              <w:bCs/>
              <w:sz w:val="16"/>
              <w:szCs w:val="16"/>
            </w:rPr>
            <w:t xml:space="preserve"> </w:t>
          </w:r>
          <w:proofErr w:type="spellStart"/>
          <w:r>
            <w:rPr>
              <w:b/>
              <w:bCs/>
              <w:sz w:val="16"/>
              <w:szCs w:val="16"/>
            </w:rPr>
            <w:t>to</w:t>
          </w:r>
          <w:proofErr w:type="spellEnd"/>
          <w:r>
            <w:rPr>
              <w:b/>
              <w:bCs/>
              <w:sz w:val="16"/>
              <w:szCs w:val="16"/>
            </w:rPr>
            <w:t xml:space="preserve"> </w:t>
          </w:r>
          <w:proofErr w:type="spellStart"/>
          <w:r>
            <w:rPr>
              <w:b/>
              <w:bCs/>
              <w:sz w:val="16"/>
              <w:szCs w:val="16"/>
            </w:rPr>
            <w:t>control</w:t>
          </w:r>
          <w:proofErr w:type="spellEnd"/>
        </w:p>
      </w:tc>
      <w:tc>
        <w:tcPr>
          <w:tcW w:w="1701" w:type="dxa"/>
          <w:shd w:val="clear" w:color="auto" w:fill="F1A983" w:themeFill="accent2" w:themeFillTint="99"/>
          <w:vAlign w:val="center"/>
        </w:tcPr>
        <w:p w14:paraId="4EB2994C" w14:textId="0FD69235" w:rsidR="00586603" w:rsidRPr="00746DE6" w:rsidRDefault="00746DE6" w:rsidP="00586603">
          <w:pPr>
            <w:jc w:val="center"/>
            <w:rPr>
              <w:rFonts w:asciiTheme="majorHAnsi" w:hAnsiTheme="majorHAnsi" w:cstheme="majorHAnsi"/>
              <w:b/>
              <w:bCs/>
              <w:sz w:val="16"/>
              <w:szCs w:val="18"/>
              <w:lang w:val="en-GB"/>
            </w:rPr>
          </w:pPr>
          <w:r w:rsidRPr="00746DE6">
            <w:rPr>
              <w:b/>
              <w:bCs/>
              <w:sz w:val="16"/>
              <w:szCs w:val="16"/>
            </w:rPr>
            <w:t xml:space="preserve">Additional </w:t>
          </w:r>
          <w:proofErr w:type="spellStart"/>
          <w:r w:rsidRPr="00746DE6">
            <w:rPr>
              <w:b/>
              <w:bCs/>
              <w:sz w:val="16"/>
              <w:szCs w:val="16"/>
            </w:rPr>
            <w:t>instructions</w:t>
          </w:r>
          <w:proofErr w:type="spellEnd"/>
          <w:r w:rsidRPr="00746DE6">
            <w:rPr>
              <w:b/>
              <w:bCs/>
              <w:sz w:val="16"/>
              <w:szCs w:val="16"/>
            </w:rPr>
            <w:t xml:space="preserve"> </w:t>
          </w:r>
          <w:proofErr w:type="spellStart"/>
          <w:r w:rsidRPr="00746DE6">
            <w:rPr>
              <w:b/>
              <w:bCs/>
              <w:sz w:val="16"/>
              <w:szCs w:val="16"/>
            </w:rPr>
            <w:t>for</w:t>
          </w:r>
          <w:proofErr w:type="spellEnd"/>
          <w:r w:rsidRPr="00746DE6">
            <w:rPr>
              <w:b/>
              <w:bCs/>
              <w:sz w:val="16"/>
              <w:szCs w:val="16"/>
            </w:rPr>
            <w:t xml:space="preserve"> </w:t>
          </w:r>
          <w:proofErr w:type="spellStart"/>
          <w:r w:rsidRPr="00746DE6">
            <w:rPr>
              <w:b/>
              <w:bCs/>
              <w:sz w:val="16"/>
              <w:szCs w:val="16"/>
            </w:rPr>
            <w:t>the</w:t>
          </w:r>
          <w:proofErr w:type="spellEnd"/>
          <w:r w:rsidRPr="00746DE6">
            <w:rPr>
              <w:b/>
              <w:bCs/>
              <w:sz w:val="16"/>
              <w:szCs w:val="16"/>
            </w:rPr>
            <w:t xml:space="preserve"> </w:t>
          </w:r>
          <w:proofErr w:type="spellStart"/>
          <w:r w:rsidRPr="00746DE6">
            <w:rPr>
              <w:b/>
              <w:bCs/>
              <w:sz w:val="16"/>
              <w:szCs w:val="16"/>
            </w:rPr>
            <w:t>auditor</w:t>
          </w:r>
          <w:proofErr w:type="spellEnd"/>
        </w:p>
      </w:tc>
      <w:tc>
        <w:tcPr>
          <w:tcW w:w="4876" w:type="dxa"/>
          <w:shd w:val="clear" w:color="auto" w:fill="F1A983" w:themeFill="accent2" w:themeFillTint="99"/>
        </w:tcPr>
        <w:p w14:paraId="34AFCD94" w14:textId="470914EA" w:rsidR="00586603" w:rsidRPr="00730781" w:rsidRDefault="00746DE6" w:rsidP="00586603">
          <w:pPr>
            <w:rPr>
              <w:rFonts w:asciiTheme="majorHAnsi" w:hAnsiTheme="majorHAnsi" w:cstheme="majorHAnsi"/>
              <w:b/>
              <w:bCs/>
              <w:sz w:val="16"/>
              <w:lang w:val="en-GB"/>
            </w:rPr>
          </w:pPr>
          <w:r w:rsidRPr="00746DE6">
            <w:rPr>
              <w:b/>
              <w:bCs/>
              <w:sz w:val="16"/>
              <w:szCs w:val="16"/>
            </w:rPr>
            <w:t xml:space="preserve">In </w:t>
          </w:r>
          <w:proofErr w:type="spellStart"/>
          <w:r w:rsidRPr="00746DE6">
            <w:rPr>
              <w:b/>
              <w:bCs/>
              <w:sz w:val="16"/>
              <w:szCs w:val="16"/>
            </w:rPr>
            <w:t>the</w:t>
          </w:r>
          <w:proofErr w:type="spellEnd"/>
          <w:r w:rsidRPr="00746DE6">
            <w:rPr>
              <w:b/>
              <w:bCs/>
              <w:sz w:val="16"/>
              <w:szCs w:val="16"/>
            </w:rPr>
            <w:t xml:space="preserve"> </w:t>
          </w:r>
          <w:proofErr w:type="spellStart"/>
          <w:r w:rsidRPr="00746DE6">
            <w:rPr>
              <w:b/>
              <w:bCs/>
              <w:sz w:val="16"/>
              <w:szCs w:val="16"/>
            </w:rPr>
            <w:t>event</w:t>
          </w:r>
          <w:proofErr w:type="spellEnd"/>
          <w:r w:rsidRPr="00746DE6">
            <w:rPr>
              <w:b/>
              <w:bCs/>
              <w:sz w:val="16"/>
              <w:szCs w:val="16"/>
            </w:rPr>
            <w:t xml:space="preserve"> </w:t>
          </w:r>
          <w:proofErr w:type="spellStart"/>
          <w:r w:rsidRPr="00746DE6">
            <w:rPr>
              <w:b/>
              <w:bCs/>
              <w:sz w:val="16"/>
              <w:szCs w:val="16"/>
            </w:rPr>
            <w:t>of</w:t>
          </w:r>
          <w:proofErr w:type="spellEnd"/>
          <w:r w:rsidRPr="00746DE6">
            <w:rPr>
              <w:b/>
              <w:bCs/>
              <w:sz w:val="16"/>
              <w:szCs w:val="16"/>
            </w:rPr>
            <w:t xml:space="preserve"> non-</w:t>
          </w:r>
          <w:proofErr w:type="spellStart"/>
          <w:r w:rsidRPr="00746DE6">
            <w:rPr>
              <w:b/>
              <w:bCs/>
              <w:sz w:val="16"/>
              <w:szCs w:val="16"/>
            </w:rPr>
            <w:t>compliance</w:t>
          </w:r>
          <w:proofErr w:type="spellEnd"/>
          <w:r w:rsidRPr="00746DE6">
            <w:rPr>
              <w:b/>
              <w:bCs/>
              <w:sz w:val="16"/>
              <w:szCs w:val="16"/>
            </w:rPr>
            <w:t xml:space="preserve">, </w:t>
          </w:r>
          <w:proofErr w:type="spellStart"/>
          <w:r w:rsidRPr="00746DE6">
            <w:rPr>
              <w:b/>
              <w:bCs/>
              <w:sz w:val="16"/>
              <w:szCs w:val="16"/>
            </w:rPr>
            <w:t>clearly</w:t>
          </w:r>
          <w:proofErr w:type="spellEnd"/>
          <w:r w:rsidRPr="00746DE6">
            <w:rPr>
              <w:b/>
              <w:bCs/>
              <w:sz w:val="16"/>
              <w:szCs w:val="16"/>
            </w:rPr>
            <w:t xml:space="preserve"> </w:t>
          </w:r>
          <w:proofErr w:type="spellStart"/>
          <w:r w:rsidRPr="00746DE6">
            <w:rPr>
              <w:b/>
              <w:bCs/>
              <w:sz w:val="16"/>
              <w:szCs w:val="16"/>
            </w:rPr>
            <w:t>indicate</w:t>
          </w:r>
          <w:proofErr w:type="spellEnd"/>
          <w:r w:rsidRPr="00746DE6">
            <w:rPr>
              <w:b/>
              <w:bCs/>
              <w:sz w:val="16"/>
              <w:szCs w:val="16"/>
            </w:rPr>
            <w:t xml:space="preserve"> </w:t>
          </w:r>
          <w:proofErr w:type="spellStart"/>
          <w:r w:rsidRPr="00746DE6">
            <w:rPr>
              <w:b/>
              <w:bCs/>
              <w:sz w:val="16"/>
              <w:szCs w:val="16"/>
            </w:rPr>
            <w:t>the</w:t>
          </w:r>
          <w:proofErr w:type="spellEnd"/>
          <w:r w:rsidRPr="00746DE6">
            <w:rPr>
              <w:b/>
              <w:bCs/>
              <w:sz w:val="16"/>
              <w:szCs w:val="16"/>
            </w:rPr>
            <w:t xml:space="preserve"> </w:t>
          </w:r>
          <w:proofErr w:type="spellStart"/>
          <w:r w:rsidRPr="00746DE6">
            <w:rPr>
              <w:b/>
              <w:bCs/>
              <w:sz w:val="16"/>
              <w:szCs w:val="16"/>
            </w:rPr>
            <w:t>evidence</w:t>
          </w:r>
          <w:proofErr w:type="spellEnd"/>
          <w:r w:rsidRPr="00746DE6">
            <w:rPr>
              <w:b/>
              <w:bCs/>
              <w:sz w:val="16"/>
              <w:szCs w:val="16"/>
            </w:rPr>
            <w:t xml:space="preserve">, </w:t>
          </w:r>
          <w:proofErr w:type="spellStart"/>
          <w:r w:rsidRPr="00746DE6">
            <w:rPr>
              <w:b/>
              <w:bCs/>
              <w:sz w:val="16"/>
              <w:szCs w:val="16"/>
            </w:rPr>
            <w:t>the</w:t>
          </w:r>
          <w:proofErr w:type="spellEnd"/>
          <w:r w:rsidRPr="00746DE6">
            <w:rPr>
              <w:b/>
              <w:bCs/>
              <w:sz w:val="16"/>
              <w:szCs w:val="16"/>
            </w:rPr>
            <w:t xml:space="preserve"> </w:t>
          </w:r>
          <w:proofErr w:type="spellStart"/>
          <w:r w:rsidRPr="00746DE6">
            <w:rPr>
              <w:b/>
              <w:bCs/>
              <w:sz w:val="16"/>
              <w:szCs w:val="16"/>
            </w:rPr>
            <w:t>requirement</w:t>
          </w:r>
          <w:proofErr w:type="spellEnd"/>
          <w:r w:rsidRPr="00746DE6">
            <w:rPr>
              <w:b/>
              <w:bCs/>
              <w:sz w:val="16"/>
              <w:szCs w:val="16"/>
            </w:rPr>
            <w:t xml:space="preserve"> and </w:t>
          </w:r>
          <w:proofErr w:type="spellStart"/>
          <w:r w:rsidRPr="00746DE6">
            <w:rPr>
              <w:b/>
              <w:bCs/>
              <w:sz w:val="16"/>
              <w:szCs w:val="16"/>
            </w:rPr>
            <w:t>the</w:t>
          </w:r>
          <w:proofErr w:type="spellEnd"/>
          <w:r w:rsidRPr="00746DE6">
            <w:rPr>
              <w:b/>
              <w:bCs/>
              <w:sz w:val="16"/>
              <w:szCs w:val="16"/>
            </w:rPr>
            <w:t xml:space="preserve"> </w:t>
          </w:r>
          <w:proofErr w:type="spellStart"/>
          <w:r w:rsidRPr="00746DE6">
            <w:rPr>
              <w:b/>
              <w:bCs/>
              <w:sz w:val="16"/>
              <w:szCs w:val="16"/>
            </w:rPr>
            <w:t>failure</w:t>
          </w:r>
          <w:proofErr w:type="spellEnd"/>
          <w:r w:rsidRPr="00746DE6">
            <w:rPr>
              <w:b/>
              <w:bCs/>
              <w:sz w:val="16"/>
              <w:szCs w:val="16"/>
            </w:rPr>
            <w:t xml:space="preserve">. In </w:t>
          </w:r>
          <w:proofErr w:type="spellStart"/>
          <w:r w:rsidRPr="00746DE6">
            <w:rPr>
              <w:b/>
              <w:bCs/>
              <w:sz w:val="16"/>
              <w:szCs w:val="16"/>
            </w:rPr>
            <w:t>the</w:t>
          </w:r>
          <w:proofErr w:type="spellEnd"/>
          <w:r w:rsidRPr="00746DE6">
            <w:rPr>
              <w:b/>
              <w:bCs/>
              <w:sz w:val="16"/>
              <w:szCs w:val="16"/>
            </w:rPr>
            <w:t xml:space="preserve"> </w:t>
          </w:r>
          <w:proofErr w:type="spellStart"/>
          <w:r w:rsidRPr="00746DE6">
            <w:rPr>
              <w:b/>
              <w:bCs/>
              <w:sz w:val="16"/>
              <w:szCs w:val="16"/>
            </w:rPr>
            <w:t>case</w:t>
          </w:r>
          <w:proofErr w:type="spellEnd"/>
          <w:r w:rsidRPr="00746DE6">
            <w:rPr>
              <w:b/>
              <w:bCs/>
              <w:sz w:val="16"/>
              <w:szCs w:val="16"/>
            </w:rPr>
            <w:t xml:space="preserve"> </w:t>
          </w:r>
          <w:proofErr w:type="spellStart"/>
          <w:r w:rsidRPr="00746DE6">
            <w:rPr>
              <w:b/>
              <w:bCs/>
              <w:sz w:val="16"/>
              <w:szCs w:val="16"/>
            </w:rPr>
            <w:t>of</w:t>
          </w:r>
          <w:proofErr w:type="spellEnd"/>
          <w:r w:rsidRPr="00746DE6">
            <w:rPr>
              <w:b/>
              <w:bCs/>
              <w:sz w:val="16"/>
              <w:szCs w:val="16"/>
            </w:rPr>
            <w:t xml:space="preserve"> </w:t>
          </w:r>
          <w:proofErr w:type="spellStart"/>
          <w:r w:rsidRPr="00746DE6">
            <w:rPr>
              <w:b/>
              <w:bCs/>
              <w:sz w:val="16"/>
              <w:szCs w:val="16"/>
            </w:rPr>
            <w:t>compliance</w:t>
          </w:r>
          <w:proofErr w:type="spellEnd"/>
          <w:r w:rsidRPr="00746DE6">
            <w:rPr>
              <w:b/>
              <w:bCs/>
              <w:sz w:val="16"/>
              <w:szCs w:val="16"/>
            </w:rPr>
            <w:t xml:space="preserve">, </w:t>
          </w:r>
          <w:proofErr w:type="spellStart"/>
          <w:r w:rsidRPr="00746DE6">
            <w:rPr>
              <w:b/>
              <w:bCs/>
              <w:sz w:val="16"/>
              <w:szCs w:val="16"/>
            </w:rPr>
            <w:t>identify</w:t>
          </w:r>
          <w:proofErr w:type="spellEnd"/>
          <w:r w:rsidRPr="00746DE6">
            <w:rPr>
              <w:b/>
              <w:bCs/>
              <w:sz w:val="16"/>
              <w:szCs w:val="16"/>
            </w:rPr>
            <w:t xml:space="preserve"> </w:t>
          </w:r>
          <w:proofErr w:type="spellStart"/>
          <w:r w:rsidRPr="00746DE6">
            <w:rPr>
              <w:b/>
              <w:bCs/>
              <w:sz w:val="16"/>
              <w:szCs w:val="16"/>
            </w:rPr>
            <w:t>the</w:t>
          </w:r>
          <w:proofErr w:type="spellEnd"/>
          <w:r w:rsidRPr="00746DE6">
            <w:rPr>
              <w:b/>
              <w:bCs/>
              <w:sz w:val="16"/>
              <w:szCs w:val="16"/>
            </w:rPr>
            <w:t xml:space="preserve"> </w:t>
          </w:r>
          <w:proofErr w:type="spellStart"/>
          <w:r w:rsidRPr="00746DE6">
            <w:rPr>
              <w:b/>
              <w:bCs/>
              <w:sz w:val="16"/>
              <w:szCs w:val="16"/>
            </w:rPr>
            <w:t>evidence</w:t>
          </w:r>
          <w:proofErr w:type="spellEnd"/>
          <w:r w:rsidRPr="00746DE6">
            <w:rPr>
              <w:b/>
              <w:bCs/>
              <w:sz w:val="16"/>
              <w:szCs w:val="16"/>
            </w:rPr>
            <w:t xml:space="preserve"> (</w:t>
          </w:r>
          <w:proofErr w:type="spellStart"/>
          <w:r w:rsidRPr="00746DE6">
            <w:rPr>
              <w:b/>
              <w:bCs/>
              <w:sz w:val="16"/>
              <w:szCs w:val="16"/>
            </w:rPr>
            <w:t>documents</w:t>
          </w:r>
          <w:proofErr w:type="spellEnd"/>
          <w:r w:rsidRPr="00746DE6">
            <w:rPr>
              <w:b/>
              <w:bCs/>
              <w:sz w:val="16"/>
              <w:szCs w:val="16"/>
            </w:rPr>
            <w:t>).</w:t>
          </w:r>
        </w:p>
      </w:tc>
      <w:tc>
        <w:tcPr>
          <w:tcW w:w="737" w:type="dxa"/>
          <w:shd w:val="clear" w:color="auto" w:fill="F1A983" w:themeFill="accent2" w:themeFillTint="99"/>
          <w:vAlign w:val="center"/>
        </w:tcPr>
        <w:p w14:paraId="576E7FDB" w14:textId="35B3BD31" w:rsidR="00586603" w:rsidRPr="00AF4959" w:rsidRDefault="00586603" w:rsidP="00586603">
          <w:pPr>
            <w:jc w:val="center"/>
            <w:rPr>
              <w:rFonts w:asciiTheme="majorHAnsi" w:hAnsiTheme="majorHAnsi" w:cstheme="majorHAnsi"/>
              <w:b/>
              <w:sz w:val="16"/>
              <w:szCs w:val="18"/>
              <w:lang w:val="en-GB"/>
            </w:rPr>
          </w:pPr>
          <w:r w:rsidRPr="00AF4959">
            <w:rPr>
              <w:rFonts w:asciiTheme="majorHAnsi" w:hAnsiTheme="majorHAnsi" w:cstheme="majorHAnsi"/>
              <w:b/>
              <w:sz w:val="16"/>
              <w:szCs w:val="18"/>
              <w:lang w:val="en-GB"/>
            </w:rPr>
            <w:t>No</w:t>
          </w:r>
        </w:p>
      </w:tc>
      <w:tc>
        <w:tcPr>
          <w:tcW w:w="659" w:type="dxa"/>
          <w:shd w:val="clear" w:color="auto" w:fill="F1A983" w:themeFill="accent2" w:themeFillTint="99"/>
          <w:vAlign w:val="center"/>
        </w:tcPr>
        <w:p w14:paraId="452BCD46" w14:textId="6D993258" w:rsidR="00586603" w:rsidRPr="00AF4959" w:rsidRDefault="00746DE6" w:rsidP="00586603">
          <w:pPr>
            <w:jc w:val="center"/>
            <w:rPr>
              <w:rFonts w:asciiTheme="majorHAnsi" w:hAnsiTheme="majorHAnsi" w:cstheme="majorHAnsi"/>
              <w:b/>
              <w:sz w:val="16"/>
              <w:szCs w:val="18"/>
              <w:lang w:val="en-GB"/>
            </w:rPr>
          </w:pPr>
          <w:proofErr w:type="gramStart"/>
          <w:r>
            <w:rPr>
              <w:rFonts w:asciiTheme="majorHAnsi" w:hAnsiTheme="majorHAnsi" w:cstheme="majorHAnsi"/>
              <w:b/>
              <w:sz w:val="16"/>
              <w:szCs w:val="18"/>
              <w:lang w:val="en-GB"/>
            </w:rPr>
            <w:t>Yes</w:t>
          </w:r>
          <w:proofErr w:type="gramEnd"/>
          <w:r>
            <w:rPr>
              <w:rFonts w:asciiTheme="majorHAnsi" w:hAnsiTheme="majorHAnsi" w:cstheme="majorHAnsi"/>
              <w:b/>
              <w:sz w:val="16"/>
              <w:szCs w:val="18"/>
              <w:lang w:val="en-GB"/>
            </w:rPr>
            <w:t xml:space="preserve"> or</w:t>
          </w:r>
          <w:r w:rsidR="00586603" w:rsidRPr="00AF4959">
            <w:rPr>
              <w:rFonts w:asciiTheme="majorHAnsi" w:hAnsiTheme="majorHAnsi" w:cstheme="majorHAnsi"/>
              <w:b/>
              <w:sz w:val="16"/>
              <w:szCs w:val="18"/>
              <w:lang w:val="en-GB"/>
            </w:rPr>
            <w:t xml:space="preserve"> NA</w:t>
          </w:r>
        </w:p>
      </w:tc>
    </w:tr>
    <w:tr w:rsidR="00754F7F" w:rsidRPr="007D4E25" w14:paraId="42EE152B" w14:textId="77777777" w:rsidTr="00754F7F">
      <w:trPr>
        <w:trHeight w:val="204"/>
        <w:tblHeader/>
      </w:trPr>
      <w:tc>
        <w:tcPr>
          <w:tcW w:w="847" w:type="dxa"/>
          <w:vMerge/>
          <w:shd w:val="clear" w:color="auto" w:fill="F1A983" w:themeFill="accent2" w:themeFillTint="99"/>
        </w:tcPr>
        <w:p w14:paraId="0294B49B" w14:textId="77777777" w:rsidR="00586603" w:rsidRPr="00AF4959" w:rsidRDefault="00586603" w:rsidP="00586603">
          <w:pPr>
            <w:rPr>
              <w:rFonts w:asciiTheme="majorHAnsi" w:hAnsiTheme="majorHAnsi" w:cstheme="majorHAnsi"/>
              <w:color w:val="FFFFFF" w:themeColor="background1"/>
              <w:sz w:val="18"/>
              <w:szCs w:val="18"/>
              <w:lang w:val="en-GB"/>
            </w:rPr>
          </w:pPr>
        </w:p>
      </w:tc>
      <w:tc>
        <w:tcPr>
          <w:tcW w:w="3234" w:type="dxa"/>
          <w:vMerge/>
          <w:shd w:val="clear" w:color="auto" w:fill="F1A983" w:themeFill="accent2" w:themeFillTint="99"/>
        </w:tcPr>
        <w:p w14:paraId="1DE1408E" w14:textId="77777777" w:rsidR="00586603" w:rsidRPr="00AF4959" w:rsidRDefault="00586603" w:rsidP="00586603">
          <w:pPr>
            <w:rPr>
              <w:rFonts w:asciiTheme="majorHAnsi" w:hAnsiTheme="majorHAnsi" w:cstheme="majorHAnsi"/>
              <w:sz w:val="18"/>
              <w:szCs w:val="18"/>
              <w:lang w:val="en-GB"/>
            </w:rPr>
          </w:pPr>
        </w:p>
      </w:tc>
      <w:tc>
        <w:tcPr>
          <w:tcW w:w="423" w:type="dxa"/>
          <w:shd w:val="clear" w:color="auto" w:fill="F1A983" w:themeFill="accent2" w:themeFillTint="99"/>
          <w:vAlign w:val="center"/>
        </w:tcPr>
        <w:p w14:paraId="65763B70" w14:textId="77777777" w:rsidR="00586603" w:rsidRPr="00AF4959" w:rsidRDefault="00586603" w:rsidP="00586603">
          <w:pPr>
            <w:jc w:val="center"/>
            <w:rPr>
              <w:rFonts w:asciiTheme="majorHAnsi" w:hAnsiTheme="majorHAnsi" w:cstheme="majorHAnsi"/>
              <w:b/>
              <w:sz w:val="18"/>
              <w:szCs w:val="18"/>
              <w:lang w:val="en-GB"/>
            </w:rPr>
          </w:pPr>
          <w:r w:rsidRPr="00AF4959">
            <w:rPr>
              <w:rFonts w:asciiTheme="majorHAnsi" w:hAnsiTheme="majorHAnsi" w:cstheme="majorHAnsi"/>
              <w:b/>
              <w:sz w:val="18"/>
              <w:szCs w:val="18"/>
              <w:lang w:val="en-GB"/>
            </w:rPr>
            <w:t>C</w:t>
          </w:r>
        </w:p>
      </w:tc>
      <w:tc>
        <w:tcPr>
          <w:tcW w:w="423" w:type="dxa"/>
          <w:shd w:val="clear" w:color="auto" w:fill="F1A983" w:themeFill="accent2" w:themeFillTint="99"/>
          <w:vAlign w:val="center"/>
        </w:tcPr>
        <w:p w14:paraId="03D31CD8" w14:textId="77777777" w:rsidR="00586603" w:rsidRPr="00AF4959" w:rsidRDefault="00586603" w:rsidP="00586603">
          <w:pPr>
            <w:jc w:val="center"/>
            <w:rPr>
              <w:rFonts w:asciiTheme="majorHAnsi" w:hAnsiTheme="majorHAnsi" w:cstheme="majorHAnsi"/>
              <w:b/>
              <w:sz w:val="18"/>
              <w:szCs w:val="18"/>
              <w:lang w:val="en-GB"/>
            </w:rPr>
          </w:pPr>
          <w:r w:rsidRPr="00AF4959">
            <w:rPr>
              <w:rFonts w:asciiTheme="majorHAnsi" w:hAnsiTheme="majorHAnsi" w:cstheme="majorHAnsi"/>
              <w:b/>
              <w:sz w:val="18"/>
              <w:szCs w:val="18"/>
              <w:lang w:val="en-GB"/>
            </w:rPr>
            <w:t>M</w:t>
          </w:r>
        </w:p>
      </w:tc>
      <w:tc>
        <w:tcPr>
          <w:tcW w:w="425" w:type="dxa"/>
          <w:shd w:val="clear" w:color="auto" w:fill="F1A983" w:themeFill="accent2" w:themeFillTint="99"/>
          <w:vAlign w:val="center"/>
        </w:tcPr>
        <w:p w14:paraId="55064630" w14:textId="77777777" w:rsidR="00586603" w:rsidRPr="00AF4959" w:rsidRDefault="00586603" w:rsidP="00586603">
          <w:pPr>
            <w:jc w:val="center"/>
            <w:rPr>
              <w:rFonts w:asciiTheme="majorHAnsi" w:hAnsiTheme="majorHAnsi" w:cstheme="majorHAnsi"/>
              <w:b/>
              <w:sz w:val="18"/>
              <w:szCs w:val="18"/>
              <w:lang w:val="en-GB"/>
            </w:rPr>
          </w:pPr>
          <w:r w:rsidRPr="00AF4959">
            <w:rPr>
              <w:rFonts w:asciiTheme="majorHAnsi" w:hAnsiTheme="majorHAnsi" w:cstheme="majorHAnsi"/>
              <w:b/>
              <w:sz w:val="18"/>
              <w:szCs w:val="18"/>
              <w:lang w:val="en-GB"/>
            </w:rPr>
            <w:t>m</w:t>
          </w:r>
        </w:p>
      </w:tc>
      <w:tc>
        <w:tcPr>
          <w:tcW w:w="2268" w:type="dxa"/>
          <w:shd w:val="clear" w:color="auto" w:fill="F1A983" w:themeFill="accent2" w:themeFillTint="99"/>
        </w:tcPr>
        <w:p w14:paraId="6CBF705C" w14:textId="77777777" w:rsidR="00586603" w:rsidRPr="00AF4959" w:rsidRDefault="00586603" w:rsidP="00586603">
          <w:pPr>
            <w:rPr>
              <w:rFonts w:asciiTheme="majorHAnsi" w:hAnsiTheme="majorHAnsi" w:cstheme="majorHAnsi"/>
              <w:lang w:val="en-GB"/>
            </w:rPr>
          </w:pPr>
        </w:p>
      </w:tc>
      <w:tc>
        <w:tcPr>
          <w:tcW w:w="1701" w:type="dxa"/>
          <w:shd w:val="clear" w:color="auto" w:fill="F1A983" w:themeFill="accent2" w:themeFillTint="99"/>
        </w:tcPr>
        <w:p w14:paraId="074659DC" w14:textId="77777777" w:rsidR="00586603" w:rsidRPr="00AF4959" w:rsidRDefault="00586603" w:rsidP="00586603">
          <w:pPr>
            <w:rPr>
              <w:rFonts w:asciiTheme="majorHAnsi" w:hAnsiTheme="majorHAnsi" w:cstheme="majorHAnsi"/>
              <w:lang w:val="en-GB"/>
            </w:rPr>
          </w:pPr>
        </w:p>
      </w:tc>
      <w:tc>
        <w:tcPr>
          <w:tcW w:w="4876" w:type="dxa"/>
          <w:shd w:val="clear" w:color="auto" w:fill="F1A983" w:themeFill="accent2" w:themeFillTint="99"/>
        </w:tcPr>
        <w:p w14:paraId="30F1F7B5" w14:textId="77777777" w:rsidR="00586603" w:rsidRPr="006F4C2B" w:rsidRDefault="00586603" w:rsidP="00586603">
          <w:pPr>
            <w:jc w:val="center"/>
            <w:rPr>
              <w:rFonts w:asciiTheme="majorHAnsi" w:hAnsiTheme="majorHAnsi" w:cstheme="majorHAnsi"/>
              <w:b/>
              <w:color w:val="E97132" w:themeColor="accent2"/>
              <w:sz w:val="4"/>
              <w:szCs w:val="4"/>
              <w:lang w:val="en-GB"/>
            </w:rPr>
          </w:pPr>
        </w:p>
        <w:p w14:paraId="4DB8A9BA" w14:textId="2C8A5FB3" w:rsidR="00586603" w:rsidRPr="00093D79" w:rsidRDefault="00093D79" w:rsidP="00586603">
          <w:pPr>
            <w:jc w:val="center"/>
            <w:rPr>
              <w:rFonts w:asciiTheme="majorHAnsi" w:hAnsiTheme="majorHAnsi" w:cstheme="majorHAnsi"/>
              <w:b/>
              <w:bCs/>
              <w:color w:val="E97132" w:themeColor="accent2"/>
              <w:sz w:val="16"/>
              <w:szCs w:val="16"/>
              <w:lang w:val="en-GB"/>
            </w:rPr>
          </w:pPr>
          <w:r w:rsidRPr="00093D79">
            <w:rPr>
              <w:rFonts w:asciiTheme="majorHAnsi" w:hAnsiTheme="majorHAnsi" w:cstheme="majorHAnsi"/>
              <w:b/>
              <w:bCs/>
              <w:color w:val="E97132" w:themeColor="accent2"/>
              <w:sz w:val="16"/>
              <w:szCs w:val="16"/>
            </w:rPr>
            <w:t>EVIDENCE SEEN (OR MISSING) MUST BE DESCRIBED.</w:t>
          </w:r>
        </w:p>
      </w:tc>
      <w:tc>
        <w:tcPr>
          <w:tcW w:w="737" w:type="dxa"/>
          <w:shd w:val="clear" w:color="auto" w:fill="F1A983" w:themeFill="accent2" w:themeFillTint="99"/>
        </w:tcPr>
        <w:p w14:paraId="40542FA5" w14:textId="77777777" w:rsidR="00586603" w:rsidRPr="00093D79" w:rsidRDefault="00586603" w:rsidP="00586603">
          <w:pPr>
            <w:rPr>
              <w:rFonts w:asciiTheme="majorHAnsi" w:hAnsiTheme="majorHAnsi" w:cstheme="majorHAnsi"/>
              <w:lang w:val="en-GB"/>
            </w:rPr>
          </w:pPr>
        </w:p>
      </w:tc>
      <w:tc>
        <w:tcPr>
          <w:tcW w:w="659" w:type="dxa"/>
          <w:shd w:val="clear" w:color="auto" w:fill="F1A983" w:themeFill="accent2" w:themeFillTint="99"/>
        </w:tcPr>
        <w:p w14:paraId="78B49611" w14:textId="77777777" w:rsidR="00586603" w:rsidRPr="00093D79" w:rsidRDefault="00586603" w:rsidP="00586603">
          <w:pPr>
            <w:rPr>
              <w:rFonts w:asciiTheme="majorHAnsi" w:hAnsiTheme="majorHAnsi" w:cstheme="majorHAnsi"/>
              <w:lang w:val="en-GB"/>
            </w:rPr>
          </w:pPr>
        </w:p>
      </w:tc>
    </w:tr>
  </w:tbl>
  <w:p w14:paraId="42AEEA5D" w14:textId="77777777" w:rsidR="00586603" w:rsidRPr="00093D79" w:rsidRDefault="00586603" w:rsidP="00586603">
    <w:pPr>
      <w:pStyle w:val="En-tte"/>
      <w:rPr>
        <w:rFonts w:asciiTheme="majorHAnsi" w:hAnsiTheme="majorHAnsi" w:cstheme="majorHAnsi"/>
        <w:sz w:val="2"/>
        <w:lang w:val="en-GB"/>
      </w:rPr>
    </w:pPr>
  </w:p>
  <w:p w14:paraId="1E309D5A" w14:textId="77777777" w:rsidR="00586603" w:rsidRPr="00093D79" w:rsidRDefault="00586603">
    <w:pPr>
      <w:pStyle w:val="En-tte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7B162E"/>
    <w:multiLevelType w:val="hybridMultilevel"/>
    <w:tmpl w:val="F862869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A32C64"/>
    <w:multiLevelType w:val="hybridMultilevel"/>
    <w:tmpl w:val="5422FED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FD62E6"/>
    <w:multiLevelType w:val="hybridMultilevel"/>
    <w:tmpl w:val="D4788A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1779194">
    <w:abstractNumId w:val="0"/>
  </w:num>
  <w:num w:numId="2" w16cid:durableId="1555433613">
    <w:abstractNumId w:val="1"/>
  </w:num>
  <w:num w:numId="3" w16cid:durableId="296942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3B5"/>
    <w:rsid w:val="000003B5"/>
    <w:rsid w:val="00093D79"/>
    <w:rsid w:val="000D484F"/>
    <w:rsid w:val="000F3BD0"/>
    <w:rsid w:val="00127A8A"/>
    <w:rsid w:val="0038581B"/>
    <w:rsid w:val="003C17DE"/>
    <w:rsid w:val="004D13A1"/>
    <w:rsid w:val="00586603"/>
    <w:rsid w:val="005D3ED0"/>
    <w:rsid w:val="0061097A"/>
    <w:rsid w:val="00652A48"/>
    <w:rsid w:val="006F4C2B"/>
    <w:rsid w:val="00746DE6"/>
    <w:rsid w:val="00754F7F"/>
    <w:rsid w:val="007D4E25"/>
    <w:rsid w:val="00875B9C"/>
    <w:rsid w:val="008A1CD6"/>
    <w:rsid w:val="008B0259"/>
    <w:rsid w:val="00900C09"/>
    <w:rsid w:val="00A13F9A"/>
    <w:rsid w:val="00B8396D"/>
    <w:rsid w:val="00BC1826"/>
    <w:rsid w:val="00CC2C04"/>
    <w:rsid w:val="00CF03D7"/>
    <w:rsid w:val="00D64CC2"/>
    <w:rsid w:val="00D82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A102EA"/>
  <w15:chartTrackingRefBased/>
  <w15:docId w15:val="{C5D51D74-95EC-495B-8749-C49FFA7C1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3B5"/>
    <w:pPr>
      <w:spacing w:line="259" w:lineRule="auto"/>
    </w:pPr>
    <w:rPr>
      <w:kern w:val="0"/>
      <w:sz w:val="22"/>
      <w:szCs w:val="22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0003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003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003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003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003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003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003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003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003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003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0003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003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003B5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0003B5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003B5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0003B5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0003B5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0003B5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0003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003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003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003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0003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0003B5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0003B5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0003B5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003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003B5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0003B5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59"/>
    <w:rsid w:val="000003B5"/>
    <w:pPr>
      <w:spacing w:after="0" w:line="240" w:lineRule="auto"/>
    </w:pPr>
    <w:rPr>
      <w:rFonts w:eastAsiaTheme="minorEastAsia"/>
      <w:kern w:val="0"/>
      <w:lang w:val="de-DE" w:eastAsia="de-D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unhideWhenUsed/>
    <w:rsid w:val="000003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003B5"/>
    <w:rPr>
      <w:kern w:val="0"/>
      <w:sz w:val="22"/>
      <w:szCs w:val="22"/>
      <w14:ligatures w14:val="none"/>
    </w:rPr>
  </w:style>
  <w:style w:type="paragraph" w:styleId="En-tte">
    <w:name w:val="header"/>
    <w:basedOn w:val="Normal"/>
    <w:link w:val="En-tteCar"/>
    <w:unhideWhenUsed/>
    <w:rsid w:val="005D3E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5D3ED0"/>
    <w:rPr>
      <w:kern w:val="0"/>
      <w:sz w:val="22"/>
      <w:szCs w:val="22"/>
      <w14:ligatures w14:val="none"/>
    </w:rPr>
  </w:style>
  <w:style w:type="character" w:customStyle="1" w:styleId="normaltextrun">
    <w:name w:val="normaltextrun"/>
    <w:basedOn w:val="Policepardfaut"/>
    <w:rsid w:val="007D4E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5BC3561AE5F545AA7AA27756A87010" ma:contentTypeVersion="13" ma:contentTypeDescription="Crée un document." ma:contentTypeScope="" ma:versionID="75be5d4c3bfd4e4d90ef7296d8d585a2">
  <xsd:schema xmlns:xsd="http://www.w3.org/2001/XMLSchema" xmlns:xs="http://www.w3.org/2001/XMLSchema" xmlns:p="http://schemas.microsoft.com/office/2006/metadata/properties" xmlns:ns2="86c84ead-a0fe-42c4-9241-7dc7b16771f5" xmlns:ns3="4091a71b-b90d-4c6b-be3b-60e98b61fde7" targetNamespace="http://schemas.microsoft.com/office/2006/metadata/properties" ma:root="true" ma:fieldsID="7d14ec68c11154d6db6abcb41b1a76ba" ns2:_="" ns3:_="">
    <xsd:import namespace="86c84ead-a0fe-42c4-9241-7dc7b16771f5"/>
    <xsd:import namespace="4091a71b-b90d-4c6b-be3b-60e98b61fde7"/>
    <xsd:element name="properties">
      <xsd:complexType>
        <xsd:sequence>
          <xsd:element name="documentManagement">
            <xsd:complexType>
              <xsd:all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c84ead-a0fe-42c4-9241-7dc7b16771f5" elementFormDefault="qualified">
    <xsd:import namespace="http://schemas.microsoft.com/office/2006/documentManagement/types"/>
    <xsd:import namespace="http://schemas.microsoft.com/office/infopath/2007/PartnerControls"/>
    <xsd:element name="MediaServiceAutoKeyPoints" ma:index="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26ae7b1c-74c9-4ab9-ad73-d57d177170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91a71b-b90d-4c6b-be3b-60e98b61fde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341e526-7d80-4d85-b0ab-0548ca7fef58}" ma:internalName="TaxCatchAll" ma:showField="CatchAllData" ma:web="4091a71b-b90d-4c6b-be3b-60e98b61fd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091a71b-b90d-4c6b-be3b-60e98b61fde7" xsi:nil="true"/>
    <lcf76f155ced4ddcb4097134ff3c332f xmlns="86c84ead-a0fe-42c4-9241-7dc7b16771f5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A4200C-B342-4F12-B366-1C3B9DD05D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2FB212-F4B8-4CA8-BD2E-B1F725BF73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c84ead-a0fe-42c4-9241-7dc7b16771f5"/>
    <ds:schemaRef ds:uri="4091a71b-b90d-4c6b-be3b-60e98b61fd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FA6E44A-B618-47F1-8CA8-0C0146E0B063}">
  <ds:schemaRefs>
    <ds:schemaRef ds:uri="http://schemas.microsoft.com/office/2006/metadata/properties"/>
    <ds:schemaRef ds:uri="http://schemas.microsoft.com/office/infopath/2007/PartnerControls"/>
    <ds:schemaRef ds:uri="4091a71b-b90d-4c6b-be3b-60e98b61fde7"/>
    <ds:schemaRef ds:uri="86c84ead-a0fe-42c4-9241-7dc7b16771f5"/>
  </ds:schemaRefs>
</ds:datastoreItem>
</file>

<file path=customXml/itemProps4.xml><?xml version="1.0" encoding="utf-8"?>
<ds:datastoreItem xmlns:ds="http://schemas.openxmlformats.org/officeDocument/2006/customXml" ds:itemID="{23933C32-4031-45A8-8A9E-6531B2659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5</Pages>
  <Words>1410</Words>
  <Characters>7756</Characters>
  <Application>Microsoft Office Word</Application>
  <DocSecurity>0</DocSecurity>
  <Lines>64</Lines>
  <Paragraphs>18</Paragraphs>
  <ScaleCrop>false</ScaleCrop>
  <Company/>
  <LinksUpToDate>false</LinksUpToDate>
  <CharactersWithSpaces>9148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Davila</dc:creator>
  <cp:keywords/>
  <dc:description/>
  <cp:lastModifiedBy>Lucie Davila</cp:lastModifiedBy>
  <cp:revision>20</cp:revision>
  <dcterms:created xsi:type="dcterms:W3CDTF">2024-12-17T17:07:00Z</dcterms:created>
  <dcterms:modified xsi:type="dcterms:W3CDTF">2024-12-23T13:41:00Z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0x010100295BC3561AE5F545AA7AA27756A87010</vt:lpwstr>
  </property>
  <property fmtid="{D5CDD505-2E9C-101B-9397-08002B2CF9AE}" pid="3" name="MediaServiceImageTags">
    <vt:lpwstr/>
  </property>
</Properties>
</file>